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Century Gothic" w:eastAsia="Times New Roman" w:hAnsi="Century Gothic" w:cs="Times New Roman"/>
          <w:color w:val="auto"/>
        </w:rPr>
        <w:id w:val="-1806849480"/>
        <w:docPartObj>
          <w:docPartGallery w:val="Cover Pages"/>
          <w:docPartUnique/>
        </w:docPartObj>
      </w:sdtPr>
      <w:sdtEndPr/>
      <w:sdtContent>
        <w:sdt>
          <w:sdtPr>
            <w:rPr>
              <w:rFonts w:ascii="Century Gothic" w:hAnsi="Century Gothic"/>
              <w:noProof/>
            </w:rPr>
            <w:alias w:val="Auf Symbol rechts klicken, um Logo zu ersetzen"/>
            <w:tag w:val="Auf Symbol rechts klicken, um Logo zu ersetzen"/>
            <w:id w:val="346306309"/>
            <w:picture/>
          </w:sdtPr>
          <w:sdtEndPr/>
          <w:sdtContent>
            <w:p w14:paraId="7C0DADF2" w14:textId="77777777" w:rsidR="00544E45" w:rsidRPr="00554797" w:rsidRDefault="00544E45" w:rsidP="00A7619D">
              <w:pPr>
                <w:pStyle w:val="Logo"/>
                <w:tabs>
                  <w:tab w:val="right" w:pos="9923"/>
                </w:tabs>
                <w:rPr>
                  <w:rFonts w:ascii="Century Gothic" w:hAnsi="Century Gothic"/>
                </w:rPr>
              </w:pPr>
              <w:r w:rsidRPr="00554797">
                <w:rPr>
                  <w:rFonts w:ascii="Century Gothic" w:hAnsi="Century Gothic"/>
                  <w:noProof/>
                </w:rPr>
                <w:drawing>
                  <wp:inline distT="0" distB="0" distL="0" distR="0" wp14:anchorId="33506C05" wp14:editId="2F4CDB5A">
                    <wp:extent cx="3060000" cy="2293513"/>
                    <wp:effectExtent l="0" t="0" r="7620" b="0"/>
                    <wp:docPr id="7"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4"/>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060000" cy="2293513"/>
                            </a:xfrm>
                            <a:prstGeom prst="rect">
                              <a:avLst/>
                            </a:prstGeom>
                            <a:noFill/>
                            <a:ln>
                              <a:noFill/>
                            </a:ln>
                          </pic:spPr>
                        </pic:pic>
                      </a:graphicData>
                    </a:graphic>
                  </wp:inline>
                </w:drawing>
              </w:r>
            </w:p>
          </w:sdtContent>
        </w:sdt>
        <w:p w14:paraId="33D72236" w14:textId="77777777" w:rsidR="00544E45" w:rsidRPr="00554797" w:rsidRDefault="00544E45" w:rsidP="00A7619D">
          <w:pPr>
            <w:tabs>
              <w:tab w:val="right" w:pos="9923"/>
            </w:tabs>
            <w:rPr>
              <w:color w:val="1F497D" w:themeColor="text2"/>
            </w:rPr>
          </w:pPr>
        </w:p>
        <w:p w14:paraId="5F4850D9" w14:textId="77777777" w:rsidR="00544E45" w:rsidRPr="00554797" w:rsidRDefault="00544E45" w:rsidP="00A7619D">
          <w:pPr>
            <w:tabs>
              <w:tab w:val="right" w:pos="9923"/>
            </w:tabs>
            <w:rPr>
              <w:color w:val="1F497D" w:themeColor="text2"/>
            </w:rPr>
          </w:pPr>
        </w:p>
        <w:p w14:paraId="74528FDD" w14:textId="77777777" w:rsidR="00544E45" w:rsidRPr="00554797" w:rsidRDefault="00C10F60" w:rsidP="00A7619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9923"/>
            </w:tabs>
            <w:rPr>
              <w:color w:val="1F497D" w:themeColor="text2"/>
            </w:rPr>
          </w:pPr>
          <w:r w:rsidRPr="00554797">
            <w:rPr>
              <w:noProof/>
              <w:color w:val="1F497D" w:themeColor="text2"/>
            </w:rPr>
            <mc:AlternateContent>
              <mc:Choice Requires="wps">
                <w:drawing>
                  <wp:anchor distT="0" distB="0" distL="114300" distR="114300" simplePos="0" relativeHeight="251650560" behindDoc="0" locked="0" layoutInCell="1" allowOverlap="1" wp14:anchorId="3287D5E0" wp14:editId="2024C579">
                    <wp:simplePos x="0" y="0"/>
                    <wp:positionH relativeFrom="margin">
                      <wp:align>left</wp:align>
                    </wp:positionH>
                    <wp:positionV relativeFrom="margin">
                      <wp:posOffset>3584401</wp:posOffset>
                    </wp:positionV>
                    <wp:extent cx="6299835" cy="2110740"/>
                    <wp:effectExtent l="0" t="0" r="5715" b="1270"/>
                    <wp:wrapTopAndBottom/>
                    <wp:docPr id="5" name="Textfeld 5" descr="Textfeld zur Anzeige von Titel und Untertitel des Dokuments"/>
                    <wp:cNvGraphicFramePr/>
                    <a:graphic xmlns:a="http://schemas.openxmlformats.org/drawingml/2006/main">
                      <a:graphicData uri="http://schemas.microsoft.com/office/word/2010/wordprocessingShape">
                        <wps:wsp>
                          <wps:cNvSpPr txBox="1"/>
                          <wps:spPr>
                            <a:xfrm>
                              <a:off x="0" y="0"/>
                              <a:ext cx="6299835" cy="2110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Century Gothic" w:hAnsi="Century Gothic"/>
                                    <w:sz w:val="60"/>
                                    <w:szCs w:val="60"/>
                                  </w:rPr>
                                  <w:alias w:val="Titel"/>
                                  <w:tag w:val=""/>
                                  <w:id w:val="-1983999111"/>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5F509734" w14:textId="77777777" w:rsidR="004A278F" w:rsidRPr="00D9304F" w:rsidRDefault="004A278F" w:rsidP="00C10F60">
                                    <w:pPr>
                                      <w:pStyle w:val="Titel1"/>
                                      <w:spacing w:after="240"/>
                                      <w:rPr>
                                        <w:rFonts w:ascii="Century Gothic" w:hAnsi="Century Gothic"/>
                                        <w:sz w:val="60"/>
                                        <w:szCs w:val="60"/>
                                      </w:rPr>
                                    </w:pPr>
                                    <w:r>
                                      <w:rPr>
                                        <w:rFonts w:ascii="Century Gothic" w:hAnsi="Century Gothic"/>
                                        <w:sz w:val="60"/>
                                        <w:szCs w:val="60"/>
                                      </w:rPr>
                                      <w:t>Microsoft 365 Lizenzpläne</w:t>
                                    </w:r>
                                  </w:p>
                                </w:sdtContent>
                              </w:sdt>
                              <w:sdt>
                                <w:sdtPr>
                                  <w:rPr>
                                    <w:rFonts w:ascii="Century Gothic" w:hAnsi="Century Gothic"/>
                                  </w:rPr>
                                  <w:alias w:val="Untertitel"/>
                                  <w:tag w:val=""/>
                                  <w:id w:val="-498892306"/>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31C59D07" w14:textId="77777777" w:rsidR="004A278F" w:rsidRPr="0044365E" w:rsidRDefault="004A278F" w:rsidP="00544E45">
                                    <w:pPr>
                                      <w:pStyle w:val="Untertitel1"/>
                                    </w:pPr>
                                    <w:r>
                                      <w:rPr>
                                        <w:rFonts w:ascii="Century Gothic" w:hAnsi="Century Gothic"/>
                                      </w:rPr>
                                      <w:t>Umstellung von A1 zu A3</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287D5E0" id="_x0000_t202" coordsize="21600,21600" o:spt="202" path="m,l,21600r21600,l21600,xe">
                    <v:stroke joinstyle="miter"/>
                    <v:path gradientshapeok="t" o:connecttype="rect"/>
                  </v:shapetype>
                  <v:shape id="Textfeld 5" o:spid="_x0000_s1026" type="#_x0000_t202" alt="Textfeld zur Anzeige von Titel und Untertitel des Dokuments" style="position:absolute;left:0;text-align:left;margin-left:0;margin-top:282.25pt;width:496.05pt;height:166.2pt;z-index:25165056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" filled="f" stroked="f" strokeweight=".5pt">
                    <v:textbox style="mso-fit-shape-to-text:t" inset="0,0,0,0">
                      <w:txbxContent>
                        <w:sdt>
                          <w:sdtPr>
                            <w:rPr>
                              <w:rFonts w:ascii="Century Gothic" w:hAnsi="Century Gothic"/>
                              <w:sz w:val="60"/>
                              <w:szCs w:val="60"/>
                            </w:rPr>
                            <w:alias w:val="Titel"/>
                            <w:tag w:val=""/>
                            <w:id w:val="-1983999111"/>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5F509734" w14:textId="77777777" w:rsidR="004A278F" w:rsidRPr="00D9304F" w:rsidRDefault="004A278F" w:rsidP="00C10F60">
                              <w:pPr>
                                <w:pStyle w:val="Titel1"/>
                                <w:spacing w:after="240"/>
                                <w:rPr>
                                  <w:rFonts w:ascii="Century Gothic" w:hAnsi="Century Gothic"/>
                                  <w:sz w:val="60"/>
                                  <w:szCs w:val="60"/>
                                </w:rPr>
                              </w:pPr>
                              <w:r>
                                <w:rPr>
                                  <w:rFonts w:ascii="Century Gothic" w:hAnsi="Century Gothic"/>
                                  <w:sz w:val="60"/>
                                  <w:szCs w:val="60"/>
                                </w:rPr>
                                <w:t>Microsoft 365 Lizenzpläne</w:t>
                              </w:r>
                            </w:p>
                          </w:sdtContent>
                        </w:sdt>
                        <w:sdt>
                          <w:sdtPr>
                            <w:rPr>
                              <w:rFonts w:ascii="Century Gothic" w:hAnsi="Century Gothic"/>
                            </w:rPr>
                            <w:alias w:val="Untertitel"/>
                            <w:tag w:val=""/>
                            <w:id w:val="-498892306"/>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31C59D07" w14:textId="77777777" w:rsidR="004A278F" w:rsidRPr="0044365E" w:rsidRDefault="004A278F" w:rsidP="00544E45">
                              <w:pPr>
                                <w:pStyle w:val="Untertitel1"/>
                              </w:pPr>
                              <w:r>
                                <w:rPr>
                                  <w:rFonts w:ascii="Century Gothic" w:hAnsi="Century Gothic"/>
                                </w:rPr>
                                <w:t>Umstellung von A1 zu A3</w:t>
                              </w:r>
                            </w:p>
                          </w:sdtContent>
                        </w:sdt>
                      </w:txbxContent>
                    </v:textbox>
                    <w10:wrap type="topAndBottom" anchorx="margin" anchory="margin"/>
                  </v:shape>
                </w:pict>
              </mc:Fallback>
            </mc:AlternateContent>
          </w:r>
          <w:r w:rsidR="00544E45" w:rsidRPr="00554797">
            <w:rPr>
              <w:noProof/>
              <w:color w:val="1F497D" w:themeColor="text2"/>
            </w:rPr>
            <mc:AlternateContent>
              <mc:Choice Requires="wps">
                <w:drawing>
                  <wp:anchor distT="0" distB="0" distL="114300" distR="114300" simplePos="0" relativeHeight="251657728" behindDoc="0" locked="0" layoutInCell="1" allowOverlap="1" wp14:anchorId="3DB8774B" wp14:editId="68C544E5">
                    <wp:simplePos x="0" y="0"/>
                    <wp:positionH relativeFrom="margin">
                      <wp:posOffset>-1270</wp:posOffset>
                    </wp:positionH>
                    <wp:positionV relativeFrom="margin">
                      <wp:posOffset>8665210</wp:posOffset>
                    </wp:positionV>
                    <wp:extent cx="5943600" cy="716280"/>
                    <wp:effectExtent l="0" t="0" r="5715" b="7620"/>
                    <wp:wrapTopAndBottom/>
                    <wp:docPr id="6" name="Textfeld  10" descr="Textfeld zur Anzeige von Kontaktinformationen zum Unternehmen"/>
                    <wp:cNvGraphicFramePr/>
                    <a:graphic xmlns:a="http://schemas.openxmlformats.org/drawingml/2006/main">
                      <a:graphicData uri="http://schemas.microsoft.com/office/word/2010/wordprocessingShape">
                        <wps:wsp>
                          <wps:cNvSpPr txBox="1"/>
                          <wps:spPr>
                            <a:xfrm>
                              <a:off x="0" y="0"/>
                              <a:ext cx="5943600" cy="71628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118" w:type="pct"/>
                                  <w:tblInd w:w="-137" w:type="dxa"/>
                                  <w:tblCellMar>
                                    <w:left w:w="0" w:type="dxa"/>
                                    <w:right w:w="0" w:type="dxa"/>
                                  </w:tblCellMar>
                                  <w:tblLook w:val="04A0" w:firstRow="1" w:lastRow="0" w:firstColumn="1" w:lastColumn="0" w:noHBand="0" w:noVBand="1"/>
                                  <w:tblDescription w:val="Company contact information"/>
                                </w:tblPr>
                                <w:tblGrid>
                                  <w:gridCol w:w="3865"/>
                                  <w:gridCol w:w="134"/>
                                  <w:gridCol w:w="5057"/>
                                </w:tblGrid>
                                <w:tr w:rsidR="004A278F" w:rsidRPr="00544E45" w14:paraId="21EBDBFC" w14:textId="77777777" w:rsidTr="00D9304F">
                                  <w:tc>
                                    <w:tcPr>
                                      <w:tcW w:w="2134" w:type="pct"/>
                                    </w:tcPr>
                                    <w:p w14:paraId="1A43A0F3" w14:textId="77777777" w:rsidR="004A278F" w:rsidRPr="00D9304F" w:rsidRDefault="004A278F" w:rsidP="00544E45">
                                      <w:pPr>
                                        <w:pStyle w:val="Kontaktinformationen"/>
                                        <w:rPr>
                                          <w:rFonts w:ascii="Century Gothic" w:hAnsi="Century Gothic"/>
                                          <w:b/>
                                          <w:sz w:val="20"/>
                                          <w:szCs w:val="20"/>
                                        </w:rPr>
                                      </w:pPr>
                                      <w:r w:rsidRPr="00D9304F">
                                        <w:rPr>
                                          <w:rFonts w:ascii="Century Gothic" w:hAnsi="Century Gothic"/>
                                          <w:b/>
                                          <w:sz w:val="20"/>
                                          <w:szCs w:val="20"/>
                                        </w:rPr>
                                        <w:t>Vorarlberger Standardschulinstallation</w:t>
                                      </w:r>
                                    </w:p>
                                    <w:p w14:paraId="2F825189" w14:textId="77777777" w:rsidR="004A278F" w:rsidRDefault="004A278F" w:rsidP="00544E45">
                                      <w:pPr>
                                        <w:pStyle w:val="Kontaktinformationen"/>
                                        <w:rPr>
                                          <w:rFonts w:ascii="Century Gothic" w:hAnsi="Century Gothic"/>
                                          <w:sz w:val="20"/>
                                          <w:szCs w:val="20"/>
                                        </w:rPr>
                                      </w:pPr>
                                      <w:r>
                                        <w:rPr>
                                          <w:rFonts w:ascii="Century Gothic" w:hAnsi="Century Gothic"/>
                                          <w:sz w:val="20"/>
                                          <w:szCs w:val="20"/>
                                        </w:rPr>
                                        <w:t>Autor: Andreas Renner</w:t>
                                      </w:r>
                                    </w:p>
                                    <w:p w14:paraId="357EC4A5" w14:textId="77777777" w:rsidR="004A278F" w:rsidRPr="00544E45" w:rsidRDefault="004A278F" w:rsidP="00544E45">
                                      <w:pPr>
                                        <w:pStyle w:val="Kontaktinformationen"/>
                                        <w:rPr>
                                          <w:rFonts w:ascii="Century Gothic" w:hAnsi="Century Gothic"/>
                                          <w:sz w:val="20"/>
                                          <w:szCs w:val="20"/>
                                        </w:rPr>
                                      </w:pPr>
                                      <w:r w:rsidRPr="00544E45">
                                        <w:rPr>
                                          <w:rFonts w:ascii="Century Gothic" w:hAnsi="Century Gothic"/>
                                          <w:sz w:val="20"/>
                                          <w:szCs w:val="20"/>
                                        </w:rPr>
                                        <w:t>Besuchen Sie uns im Internet</w:t>
                                      </w:r>
                                    </w:p>
                                    <w:p w14:paraId="5B4AB98B" w14:textId="77777777" w:rsidR="004A278F" w:rsidRPr="00544E45" w:rsidRDefault="004A278F" w:rsidP="00544E45">
                                      <w:pPr>
                                        <w:pStyle w:val="Kontaktinformationen"/>
                                        <w:rPr>
                                          <w:sz w:val="20"/>
                                          <w:szCs w:val="20"/>
                                        </w:rPr>
                                      </w:pPr>
                                      <w:r w:rsidRPr="00544E45">
                                        <w:rPr>
                                          <w:rFonts w:ascii="Century Gothic" w:hAnsi="Century Gothic"/>
                                          <w:sz w:val="20"/>
                                          <w:szCs w:val="20"/>
                                        </w:rPr>
                                        <w:t>http://www.vobs.at/rb</w:t>
                                      </w:r>
                                    </w:p>
                                  </w:tc>
                                  <w:tc>
                                    <w:tcPr>
                                      <w:tcW w:w="74" w:type="pct"/>
                                    </w:tcPr>
                                    <w:p w14:paraId="5CBCEDE6" w14:textId="77777777" w:rsidR="004A278F" w:rsidRPr="00544E45" w:rsidRDefault="004A278F">
                                      <w:pPr>
                                        <w:pStyle w:val="Kontaktinformationen"/>
                                        <w:rPr>
                                          <w:sz w:val="20"/>
                                          <w:szCs w:val="20"/>
                                        </w:rPr>
                                      </w:pPr>
                                    </w:p>
                                  </w:tc>
                                  <w:sdt>
                                    <w:sdtPr>
                                      <w:rPr>
                                        <w:rFonts w:ascii="Century Gothic" w:hAnsi="Century Gothic"/>
                                        <w:sz w:val="20"/>
                                      </w:rPr>
                                      <w:alias w:val="Adresse"/>
                                      <w:tag w:val=""/>
                                      <w:id w:val="633374919"/>
                                      <w:dataBinding w:prefixMappings="xmlns:ns0='http://schemas.microsoft.com/office/2006/coverPageProps' " w:xpath="/ns0:CoverPageProperties[1]/ns0:CompanyAddress[1]" w:storeItemID="{55AF091B-3C7A-41E3-B477-F2FDAA23CFDA}"/>
                                      <w15:appearance w15:val="hidden"/>
                                      <w:text w:multiLine="1"/>
                                    </w:sdtPr>
                                    <w:sdtEndPr/>
                                    <w:sdtContent>
                                      <w:tc>
                                        <w:tcPr>
                                          <w:tcW w:w="2792" w:type="pct"/>
                                        </w:tcPr>
                                        <w:p w14:paraId="56FF79AE" w14:textId="77777777" w:rsidR="004A278F" w:rsidRPr="00544E45" w:rsidRDefault="004A278F" w:rsidP="0082134C">
                                          <w:pPr>
                                            <w:pStyle w:val="Kontaktinformationen"/>
                                            <w:jc w:val="right"/>
                                            <w:rPr>
                                              <w:sz w:val="20"/>
                                              <w:szCs w:val="20"/>
                                            </w:rPr>
                                          </w:pPr>
                                          <w:proofErr w:type="gramStart"/>
                                          <w:r>
                                            <w:rPr>
                                              <w:rFonts w:ascii="Century Gothic" w:hAnsi="Century Gothic"/>
                                              <w:sz w:val="20"/>
                                            </w:rPr>
                                            <w:t>©  2021</w:t>
                                          </w:r>
                                          <w:proofErr w:type="gramEnd"/>
                                          <w:r>
                                            <w:rPr>
                                              <w:rFonts w:ascii="Century Gothic" w:hAnsi="Century Gothic"/>
                                              <w:sz w:val="20"/>
                                            </w:rPr>
                                            <w:t xml:space="preserve"> Vorarlberger Bildungsservice</w:t>
                                          </w:r>
                                          <w:r>
                                            <w:rPr>
                                              <w:rFonts w:ascii="Century Gothic" w:hAnsi="Century Gothic"/>
                                              <w:sz w:val="20"/>
                                            </w:rPr>
                                            <w:br/>
                                            <w:t xml:space="preserve">© IT-Regionalbetreuer </w:t>
                                          </w:r>
                                          <w:r>
                                            <w:rPr>
                                              <w:rFonts w:ascii="Century Gothic" w:hAnsi="Century Gothic"/>
                                              <w:sz w:val="20"/>
                                            </w:rPr>
                                            <w:br/>
                                            <w:t>6900 Bregenz , Römerstraße 15</w:t>
                                          </w:r>
                                          <w:r>
                                            <w:rPr>
                                              <w:rFonts w:ascii="Century Gothic" w:hAnsi="Century Gothic"/>
                                              <w:sz w:val="20"/>
                                            </w:rPr>
                                            <w:br/>
                                            <w:t>Alle Rechte vorbehalten</w:t>
                                          </w:r>
                                        </w:p>
                                      </w:tc>
                                    </w:sdtContent>
                                  </w:sdt>
                                </w:tr>
                              </w:tbl>
                              <w:p w14:paraId="706308DE" w14:textId="77777777" w:rsidR="004A278F" w:rsidRPr="00544E45" w:rsidRDefault="004A278F" w:rsidP="00544E45">
                                <w:pPr>
                                  <w:pStyle w:val="Tabellenbereich"/>
                                </w:pPr>
                              </w:p>
                            </w:txbxContent>
                          </wps:txbx>
                          <wps:bodyPr rot="0" spcFirstLastPara="0" vertOverflow="overflow" horzOverflow="overflow" vert="horz" wrap="square" lIns="164592" tIns="0" rIns="164592" bIns="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 w14:anchorId="3DB8774B" id="Textfeld  10" o:spid="_x0000_s1027" type="#_x0000_t202" alt="Textfeld zur Anzeige von Kontaktinformationen zum Unternehmen" style="position:absolute;left:0;text-align:left;margin-left:-.1pt;margin-top:682.3pt;width:468pt;height:56.4pt;z-index:251657728;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" fillcolor="#4f81bd [3204]" stroked="f" strokeweight=".5pt">
                    <v:textbox inset="12.96pt,0,12.96pt,0">
                      <w:txbxContent>
                        <w:tbl>
                          <w:tblPr>
                            <w:tblW w:w="5118" w:type="pct"/>
                            <w:tblInd w:w="-137" w:type="dxa"/>
                            <w:tblCellMar>
                              <w:left w:w="0" w:type="dxa"/>
                              <w:right w:w="0" w:type="dxa"/>
                            </w:tblCellMar>
                            <w:tblLook w:val="04A0" w:firstRow="1" w:lastRow="0" w:firstColumn="1" w:lastColumn="0" w:noHBand="0" w:noVBand="1"/>
                            <w:tblDescription w:val="Company contact information"/>
                          </w:tblPr>
                          <w:tblGrid>
                            <w:gridCol w:w="3865"/>
                            <w:gridCol w:w="134"/>
                            <w:gridCol w:w="5057"/>
                          </w:tblGrid>
                          <w:tr w:rsidR="004A278F" w:rsidRPr="00544E45" w14:paraId="21EBDBFC" w14:textId="77777777" w:rsidTr="00D9304F">
                            <w:tc>
                              <w:tcPr>
                                <w:tcW w:w="2134" w:type="pct"/>
                              </w:tcPr>
                              <w:p w14:paraId="1A43A0F3" w14:textId="77777777" w:rsidR="004A278F" w:rsidRPr="00D9304F" w:rsidRDefault="004A278F" w:rsidP="00544E45">
                                <w:pPr>
                                  <w:pStyle w:val="Kontaktinformationen"/>
                                  <w:rPr>
                                    <w:rFonts w:ascii="Century Gothic" w:hAnsi="Century Gothic"/>
                                    <w:b/>
                                    <w:sz w:val="20"/>
                                    <w:szCs w:val="20"/>
                                  </w:rPr>
                                </w:pPr>
                                <w:r w:rsidRPr="00D9304F">
                                  <w:rPr>
                                    <w:rFonts w:ascii="Century Gothic" w:hAnsi="Century Gothic"/>
                                    <w:b/>
                                    <w:sz w:val="20"/>
                                    <w:szCs w:val="20"/>
                                  </w:rPr>
                                  <w:t>Vorarlberger Standardschulinstallation</w:t>
                                </w:r>
                              </w:p>
                              <w:p w14:paraId="2F825189" w14:textId="77777777" w:rsidR="004A278F" w:rsidRDefault="004A278F" w:rsidP="00544E45">
                                <w:pPr>
                                  <w:pStyle w:val="Kontaktinformationen"/>
                                  <w:rPr>
                                    <w:rFonts w:ascii="Century Gothic" w:hAnsi="Century Gothic"/>
                                    <w:sz w:val="20"/>
                                    <w:szCs w:val="20"/>
                                  </w:rPr>
                                </w:pPr>
                                <w:r>
                                  <w:rPr>
                                    <w:rFonts w:ascii="Century Gothic" w:hAnsi="Century Gothic"/>
                                    <w:sz w:val="20"/>
                                    <w:szCs w:val="20"/>
                                  </w:rPr>
                                  <w:t>Autor: Andreas Renner</w:t>
                                </w:r>
                              </w:p>
                              <w:p w14:paraId="357EC4A5" w14:textId="77777777" w:rsidR="004A278F" w:rsidRPr="00544E45" w:rsidRDefault="004A278F" w:rsidP="00544E45">
                                <w:pPr>
                                  <w:pStyle w:val="Kontaktinformationen"/>
                                  <w:rPr>
                                    <w:rFonts w:ascii="Century Gothic" w:hAnsi="Century Gothic"/>
                                    <w:sz w:val="20"/>
                                    <w:szCs w:val="20"/>
                                  </w:rPr>
                                </w:pPr>
                                <w:r w:rsidRPr="00544E45">
                                  <w:rPr>
                                    <w:rFonts w:ascii="Century Gothic" w:hAnsi="Century Gothic"/>
                                    <w:sz w:val="20"/>
                                    <w:szCs w:val="20"/>
                                  </w:rPr>
                                  <w:t>Besuchen Sie uns im Internet</w:t>
                                </w:r>
                              </w:p>
                              <w:p w14:paraId="5B4AB98B" w14:textId="77777777" w:rsidR="004A278F" w:rsidRPr="00544E45" w:rsidRDefault="004A278F" w:rsidP="00544E45">
                                <w:pPr>
                                  <w:pStyle w:val="Kontaktinformationen"/>
                                  <w:rPr>
                                    <w:sz w:val="20"/>
                                    <w:szCs w:val="20"/>
                                  </w:rPr>
                                </w:pPr>
                                <w:r w:rsidRPr="00544E45">
                                  <w:rPr>
                                    <w:rFonts w:ascii="Century Gothic" w:hAnsi="Century Gothic"/>
                                    <w:sz w:val="20"/>
                                    <w:szCs w:val="20"/>
                                  </w:rPr>
                                  <w:t>http://www.vobs.at/rb</w:t>
                                </w:r>
                              </w:p>
                            </w:tc>
                            <w:tc>
                              <w:tcPr>
                                <w:tcW w:w="74" w:type="pct"/>
                              </w:tcPr>
                              <w:p w14:paraId="5CBCEDE6" w14:textId="77777777" w:rsidR="004A278F" w:rsidRPr="00544E45" w:rsidRDefault="004A278F">
                                <w:pPr>
                                  <w:pStyle w:val="Kontaktinformationen"/>
                                  <w:rPr>
                                    <w:sz w:val="20"/>
                                    <w:szCs w:val="20"/>
                                  </w:rPr>
                                </w:pPr>
                              </w:p>
                            </w:tc>
                            <w:sdt>
                              <w:sdtPr>
                                <w:rPr>
                                  <w:rFonts w:ascii="Century Gothic" w:hAnsi="Century Gothic"/>
                                  <w:sz w:val="20"/>
                                </w:rPr>
                                <w:alias w:val="Adresse"/>
                                <w:tag w:val=""/>
                                <w:id w:val="633374919"/>
                                <w:dataBinding w:prefixMappings="xmlns:ns0='http://schemas.microsoft.com/office/2006/coverPageProps' " w:xpath="/ns0:CoverPageProperties[1]/ns0:CompanyAddress[1]" w:storeItemID="{55AF091B-3C7A-41E3-B477-F2FDAA23CFDA}"/>
                                <w15:appearance w15:val="hidden"/>
                                <w:text w:multiLine="1"/>
                              </w:sdtPr>
                              <w:sdtEndPr/>
                              <w:sdtContent>
                                <w:tc>
                                  <w:tcPr>
                                    <w:tcW w:w="2792" w:type="pct"/>
                                  </w:tcPr>
                                  <w:p w14:paraId="56FF79AE" w14:textId="77777777" w:rsidR="004A278F" w:rsidRPr="00544E45" w:rsidRDefault="004A278F" w:rsidP="0082134C">
                                    <w:pPr>
                                      <w:pStyle w:val="Kontaktinformationen"/>
                                      <w:jc w:val="right"/>
                                      <w:rPr>
                                        <w:sz w:val="20"/>
                                        <w:szCs w:val="20"/>
                                      </w:rPr>
                                    </w:pPr>
                                    <w:proofErr w:type="gramStart"/>
                                    <w:r>
                                      <w:rPr>
                                        <w:rFonts w:ascii="Century Gothic" w:hAnsi="Century Gothic"/>
                                        <w:sz w:val="20"/>
                                      </w:rPr>
                                      <w:t>©  2021</w:t>
                                    </w:r>
                                    <w:proofErr w:type="gramEnd"/>
                                    <w:r>
                                      <w:rPr>
                                        <w:rFonts w:ascii="Century Gothic" w:hAnsi="Century Gothic"/>
                                        <w:sz w:val="20"/>
                                      </w:rPr>
                                      <w:t xml:space="preserve"> Vorarlberger Bildungsservice</w:t>
                                    </w:r>
                                    <w:r>
                                      <w:rPr>
                                        <w:rFonts w:ascii="Century Gothic" w:hAnsi="Century Gothic"/>
                                        <w:sz w:val="20"/>
                                      </w:rPr>
                                      <w:br/>
                                      <w:t xml:space="preserve">© IT-Regionalbetreuer </w:t>
                                    </w:r>
                                    <w:r>
                                      <w:rPr>
                                        <w:rFonts w:ascii="Century Gothic" w:hAnsi="Century Gothic"/>
                                        <w:sz w:val="20"/>
                                      </w:rPr>
                                      <w:br/>
                                      <w:t>6900 Bregenz , Römerstraße 15</w:t>
                                    </w:r>
                                    <w:r>
                                      <w:rPr>
                                        <w:rFonts w:ascii="Century Gothic" w:hAnsi="Century Gothic"/>
                                        <w:sz w:val="20"/>
                                      </w:rPr>
                                      <w:br/>
                                      <w:t>Alle Rechte vorbehalten</w:t>
                                    </w:r>
                                  </w:p>
                                </w:tc>
                              </w:sdtContent>
                            </w:sdt>
                          </w:tr>
                        </w:tbl>
                        <w:p w14:paraId="706308DE" w14:textId="77777777" w:rsidR="004A278F" w:rsidRPr="00544E45" w:rsidRDefault="004A278F" w:rsidP="00544E45">
                          <w:pPr>
                            <w:pStyle w:val="Tabellenbereich"/>
                          </w:pPr>
                        </w:p>
                      </w:txbxContent>
                    </v:textbox>
                    <w10:wrap type="topAndBottom" anchorx="margin" anchory="margin"/>
                  </v:shape>
                </w:pict>
              </mc:Fallback>
            </mc:AlternateContent>
          </w:r>
          <w:r w:rsidR="00544E45" w:rsidRPr="00554797">
            <w:rPr>
              <w:color w:val="1F497D" w:themeColor="text2"/>
            </w:rPr>
            <w:br w:type="page"/>
          </w:r>
        </w:p>
      </w:sdtContent>
    </w:sdt>
    <w:sdt>
      <w:sdtPr>
        <w:rPr>
          <w:rFonts w:ascii="Century Gothic" w:eastAsia="Times New Roman" w:hAnsi="Century Gothic" w:cs="Times New Roman"/>
          <w:color w:val="auto"/>
          <w:sz w:val="20"/>
          <w:szCs w:val="20"/>
          <w:lang w:val="de-DE"/>
        </w:rPr>
        <w:id w:val="-2048213092"/>
        <w:docPartObj>
          <w:docPartGallery w:val="Table of Contents"/>
          <w:docPartUnique/>
        </w:docPartObj>
      </w:sdtPr>
      <w:sdtEndPr>
        <w:rPr>
          <w:b/>
          <w:bCs/>
        </w:rPr>
      </w:sdtEndPr>
      <w:sdtContent>
        <w:p w14:paraId="1E65F4DE" w14:textId="77777777" w:rsidR="00554797" w:rsidRPr="00291F7C" w:rsidRDefault="00554797" w:rsidP="007D4EB6">
          <w:pPr>
            <w:pStyle w:val="Inhaltsverzeichnisberschrift"/>
            <w:rPr>
              <w:rFonts w:ascii="Century Gothic" w:hAnsi="Century Gothic"/>
            </w:rPr>
          </w:pPr>
          <w:r w:rsidRPr="00291F7C">
            <w:rPr>
              <w:rFonts w:ascii="Century Gothic" w:hAnsi="Century Gothic"/>
            </w:rPr>
            <w:t>Inhalt</w:t>
          </w:r>
        </w:p>
        <w:p w14:paraId="4EB1ACCB" w14:textId="2F5CFA87" w:rsidR="00181538" w:rsidRDefault="00554797">
          <w:pPr>
            <w:pStyle w:val="Verzeichnis1"/>
            <w:rPr>
              <w:rFonts w:asciiTheme="minorHAnsi" w:eastAsiaTheme="minorEastAsia" w:hAnsiTheme="minorHAnsi" w:cstheme="minorBidi"/>
              <w:noProof/>
              <w:sz w:val="22"/>
              <w:szCs w:val="22"/>
              <w:lang w:val="de-AT" w:eastAsia="de-AT"/>
            </w:rPr>
          </w:pPr>
          <w:r w:rsidRPr="00291F7C">
            <w:fldChar w:fldCharType="begin"/>
          </w:r>
          <w:r w:rsidRPr="00291F7C">
            <w:instrText xml:space="preserve"> TOC \o "1-4" \h \z \u </w:instrText>
          </w:r>
          <w:r w:rsidRPr="00291F7C">
            <w:fldChar w:fldCharType="separate"/>
          </w:r>
          <w:hyperlink w:anchor="_Toc68598365" w:history="1">
            <w:r w:rsidR="00181538" w:rsidRPr="00C877C5">
              <w:rPr>
                <w:rStyle w:val="Hyperlink"/>
                <w:noProof/>
              </w:rPr>
              <w:t>1.</w:t>
            </w:r>
            <w:r w:rsidR="00181538">
              <w:rPr>
                <w:rFonts w:asciiTheme="minorHAnsi" w:eastAsiaTheme="minorEastAsia" w:hAnsiTheme="minorHAnsi" w:cstheme="minorBidi"/>
                <w:noProof/>
                <w:sz w:val="22"/>
                <w:szCs w:val="22"/>
                <w:lang w:val="de-AT" w:eastAsia="de-AT"/>
              </w:rPr>
              <w:tab/>
            </w:r>
            <w:r w:rsidR="00181538" w:rsidRPr="00C877C5">
              <w:rPr>
                <w:rStyle w:val="Hyperlink"/>
                <w:noProof/>
              </w:rPr>
              <w:t>Vorbemerkung</w:t>
            </w:r>
            <w:r w:rsidR="00181538">
              <w:rPr>
                <w:noProof/>
                <w:webHidden/>
              </w:rPr>
              <w:tab/>
            </w:r>
            <w:r w:rsidR="00181538">
              <w:rPr>
                <w:noProof/>
                <w:webHidden/>
              </w:rPr>
              <w:fldChar w:fldCharType="begin"/>
            </w:r>
            <w:r w:rsidR="00181538">
              <w:rPr>
                <w:noProof/>
                <w:webHidden/>
              </w:rPr>
              <w:instrText xml:space="preserve"> PAGEREF _Toc68598365 \h </w:instrText>
            </w:r>
            <w:r w:rsidR="00181538">
              <w:rPr>
                <w:noProof/>
                <w:webHidden/>
              </w:rPr>
            </w:r>
            <w:r w:rsidR="00181538">
              <w:rPr>
                <w:noProof/>
                <w:webHidden/>
              </w:rPr>
              <w:fldChar w:fldCharType="separate"/>
            </w:r>
            <w:r w:rsidR="00181538">
              <w:rPr>
                <w:noProof/>
                <w:webHidden/>
              </w:rPr>
              <w:t>2</w:t>
            </w:r>
            <w:r w:rsidR="00181538">
              <w:rPr>
                <w:noProof/>
                <w:webHidden/>
              </w:rPr>
              <w:fldChar w:fldCharType="end"/>
            </w:r>
          </w:hyperlink>
        </w:p>
        <w:p w14:paraId="113EB620" w14:textId="3CE54DC6" w:rsidR="00181538" w:rsidRDefault="00181538">
          <w:pPr>
            <w:pStyle w:val="Verzeichnis1"/>
            <w:rPr>
              <w:rFonts w:asciiTheme="minorHAnsi" w:eastAsiaTheme="minorEastAsia" w:hAnsiTheme="minorHAnsi" w:cstheme="minorBidi"/>
              <w:noProof/>
              <w:sz w:val="22"/>
              <w:szCs w:val="22"/>
              <w:lang w:val="de-AT" w:eastAsia="de-AT"/>
            </w:rPr>
          </w:pPr>
          <w:hyperlink w:anchor="_Toc68598366" w:history="1">
            <w:r w:rsidRPr="00C877C5">
              <w:rPr>
                <w:rStyle w:val="Hyperlink"/>
                <w:noProof/>
              </w:rPr>
              <w:t>2.</w:t>
            </w:r>
            <w:r>
              <w:rPr>
                <w:rFonts w:asciiTheme="minorHAnsi" w:eastAsiaTheme="minorEastAsia" w:hAnsiTheme="minorHAnsi" w:cstheme="minorBidi"/>
                <w:noProof/>
                <w:sz w:val="22"/>
                <w:szCs w:val="22"/>
                <w:lang w:val="de-AT" w:eastAsia="de-AT"/>
              </w:rPr>
              <w:tab/>
            </w:r>
            <w:r w:rsidRPr="00C877C5">
              <w:rPr>
                <w:rStyle w:val="Hyperlink"/>
                <w:noProof/>
              </w:rPr>
              <w:t>Agenda</w:t>
            </w:r>
            <w:r>
              <w:rPr>
                <w:noProof/>
                <w:webHidden/>
              </w:rPr>
              <w:tab/>
            </w:r>
            <w:r>
              <w:rPr>
                <w:noProof/>
                <w:webHidden/>
              </w:rPr>
              <w:fldChar w:fldCharType="begin"/>
            </w:r>
            <w:r>
              <w:rPr>
                <w:noProof/>
                <w:webHidden/>
              </w:rPr>
              <w:instrText xml:space="preserve"> PAGEREF _Toc68598366 \h </w:instrText>
            </w:r>
            <w:r>
              <w:rPr>
                <w:noProof/>
                <w:webHidden/>
              </w:rPr>
            </w:r>
            <w:r>
              <w:rPr>
                <w:noProof/>
                <w:webHidden/>
              </w:rPr>
              <w:fldChar w:fldCharType="separate"/>
            </w:r>
            <w:r>
              <w:rPr>
                <w:noProof/>
                <w:webHidden/>
              </w:rPr>
              <w:t>3</w:t>
            </w:r>
            <w:r>
              <w:rPr>
                <w:noProof/>
                <w:webHidden/>
              </w:rPr>
              <w:fldChar w:fldCharType="end"/>
            </w:r>
          </w:hyperlink>
        </w:p>
        <w:p w14:paraId="2DDD9CF4" w14:textId="2723C342" w:rsidR="00181538" w:rsidRDefault="00181538">
          <w:pPr>
            <w:pStyle w:val="Verzeichnis2"/>
            <w:rPr>
              <w:rFonts w:asciiTheme="minorHAnsi" w:eastAsiaTheme="minorEastAsia" w:hAnsiTheme="minorHAnsi" w:cstheme="minorBidi"/>
              <w:noProof/>
              <w:sz w:val="22"/>
              <w:szCs w:val="22"/>
              <w:lang w:val="de-AT" w:eastAsia="de-AT"/>
            </w:rPr>
          </w:pPr>
          <w:hyperlink w:anchor="_Toc68598367" w:history="1">
            <w:r w:rsidRPr="00C877C5">
              <w:rPr>
                <w:rStyle w:val="Hyperlink"/>
                <w:noProof/>
              </w:rPr>
              <w:t>2.1</w:t>
            </w:r>
            <w:r>
              <w:rPr>
                <w:rFonts w:asciiTheme="minorHAnsi" w:eastAsiaTheme="minorEastAsia" w:hAnsiTheme="minorHAnsi" w:cstheme="minorBidi"/>
                <w:noProof/>
                <w:sz w:val="22"/>
                <w:szCs w:val="22"/>
                <w:lang w:val="de-AT" w:eastAsia="de-AT"/>
              </w:rPr>
              <w:tab/>
            </w:r>
            <w:r w:rsidRPr="00C877C5">
              <w:rPr>
                <w:rStyle w:val="Hyperlink"/>
                <w:noProof/>
              </w:rPr>
              <w:t>Überblick</w:t>
            </w:r>
            <w:r>
              <w:rPr>
                <w:noProof/>
                <w:webHidden/>
              </w:rPr>
              <w:tab/>
            </w:r>
            <w:r>
              <w:rPr>
                <w:noProof/>
                <w:webHidden/>
              </w:rPr>
              <w:fldChar w:fldCharType="begin"/>
            </w:r>
            <w:r>
              <w:rPr>
                <w:noProof/>
                <w:webHidden/>
              </w:rPr>
              <w:instrText xml:space="preserve"> PAGEREF _Toc68598367 \h </w:instrText>
            </w:r>
            <w:r>
              <w:rPr>
                <w:noProof/>
                <w:webHidden/>
              </w:rPr>
            </w:r>
            <w:r>
              <w:rPr>
                <w:noProof/>
                <w:webHidden/>
              </w:rPr>
              <w:fldChar w:fldCharType="separate"/>
            </w:r>
            <w:r>
              <w:rPr>
                <w:noProof/>
                <w:webHidden/>
              </w:rPr>
              <w:t>3</w:t>
            </w:r>
            <w:r>
              <w:rPr>
                <w:noProof/>
                <w:webHidden/>
              </w:rPr>
              <w:fldChar w:fldCharType="end"/>
            </w:r>
          </w:hyperlink>
        </w:p>
        <w:p w14:paraId="29DB0061" w14:textId="27552D65" w:rsidR="00181538" w:rsidRDefault="00181538">
          <w:pPr>
            <w:pStyle w:val="Verzeichnis1"/>
            <w:rPr>
              <w:rFonts w:asciiTheme="minorHAnsi" w:eastAsiaTheme="minorEastAsia" w:hAnsiTheme="minorHAnsi" w:cstheme="minorBidi"/>
              <w:noProof/>
              <w:sz w:val="22"/>
              <w:szCs w:val="22"/>
              <w:lang w:val="de-AT" w:eastAsia="de-AT"/>
            </w:rPr>
          </w:pPr>
          <w:hyperlink w:anchor="_Toc68598368" w:history="1">
            <w:r w:rsidRPr="00C877C5">
              <w:rPr>
                <w:rStyle w:val="Hyperlink"/>
                <w:noProof/>
              </w:rPr>
              <w:t>3.</w:t>
            </w:r>
            <w:r>
              <w:rPr>
                <w:rFonts w:asciiTheme="minorHAnsi" w:eastAsiaTheme="minorEastAsia" w:hAnsiTheme="minorHAnsi" w:cstheme="minorBidi"/>
                <w:noProof/>
                <w:sz w:val="22"/>
                <w:szCs w:val="22"/>
                <w:lang w:val="de-AT" w:eastAsia="de-AT"/>
              </w:rPr>
              <w:tab/>
            </w:r>
            <w:r w:rsidRPr="00C877C5">
              <w:rPr>
                <w:rStyle w:val="Hyperlink"/>
                <w:noProof/>
              </w:rPr>
              <w:t>Benutzer an der Anmeldung hindern</w:t>
            </w:r>
            <w:r>
              <w:rPr>
                <w:noProof/>
                <w:webHidden/>
              </w:rPr>
              <w:tab/>
            </w:r>
            <w:r>
              <w:rPr>
                <w:noProof/>
                <w:webHidden/>
              </w:rPr>
              <w:fldChar w:fldCharType="begin"/>
            </w:r>
            <w:r>
              <w:rPr>
                <w:noProof/>
                <w:webHidden/>
              </w:rPr>
              <w:instrText xml:space="preserve"> PAGEREF _Toc68598368 \h </w:instrText>
            </w:r>
            <w:r>
              <w:rPr>
                <w:noProof/>
                <w:webHidden/>
              </w:rPr>
            </w:r>
            <w:r>
              <w:rPr>
                <w:noProof/>
                <w:webHidden/>
              </w:rPr>
              <w:fldChar w:fldCharType="separate"/>
            </w:r>
            <w:r>
              <w:rPr>
                <w:noProof/>
                <w:webHidden/>
              </w:rPr>
              <w:t>4</w:t>
            </w:r>
            <w:r>
              <w:rPr>
                <w:noProof/>
                <w:webHidden/>
              </w:rPr>
              <w:fldChar w:fldCharType="end"/>
            </w:r>
          </w:hyperlink>
        </w:p>
        <w:p w14:paraId="51AA4481" w14:textId="79EB0F9A" w:rsidR="00181538" w:rsidRDefault="00181538">
          <w:pPr>
            <w:pStyle w:val="Verzeichnis2"/>
            <w:rPr>
              <w:rFonts w:asciiTheme="minorHAnsi" w:eastAsiaTheme="minorEastAsia" w:hAnsiTheme="minorHAnsi" w:cstheme="minorBidi"/>
              <w:noProof/>
              <w:sz w:val="22"/>
              <w:szCs w:val="22"/>
              <w:lang w:val="de-AT" w:eastAsia="de-AT"/>
            </w:rPr>
          </w:pPr>
          <w:hyperlink w:anchor="_Toc68598369" w:history="1">
            <w:r w:rsidRPr="00C877C5">
              <w:rPr>
                <w:rStyle w:val="Hyperlink"/>
                <w:noProof/>
              </w:rPr>
              <w:t>3.1</w:t>
            </w:r>
            <w:r>
              <w:rPr>
                <w:rFonts w:asciiTheme="minorHAnsi" w:eastAsiaTheme="minorEastAsia" w:hAnsiTheme="minorHAnsi" w:cstheme="minorBidi"/>
                <w:noProof/>
                <w:sz w:val="22"/>
                <w:szCs w:val="22"/>
                <w:lang w:val="de-AT" w:eastAsia="de-AT"/>
              </w:rPr>
              <w:tab/>
            </w:r>
            <w:r w:rsidRPr="00C877C5">
              <w:rPr>
                <w:rStyle w:val="Hyperlink"/>
                <w:noProof/>
              </w:rPr>
              <w:t>Anmeldung verhindern über Powershell</w:t>
            </w:r>
            <w:r>
              <w:rPr>
                <w:noProof/>
                <w:webHidden/>
              </w:rPr>
              <w:tab/>
            </w:r>
            <w:r>
              <w:rPr>
                <w:noProof/>
                <w:webHidden/>
              </w:rPr>
              <w:fldChar w:fldCharType="begin"/>
            </w:r>
            <w:r>
              <w:rPr>
                <w:noProof/>
                <w:webHidden/>
              </w:rPr>
              <w:instrText xml:space="preserve"> PAGEREF _Toc68598369 \h </w:instrText>
            </w:r>
            <w:r>
              <w:rPr>
                <w:noProof/>
                <w:webHidden/>
              </w:rPr>
            </w:r>
            <w:r>
              <w:rPr>
                <w:noProof/>
                <w:webHidden/>
              </w:rPr>
              <w:fldChar w:fldCharType="separate"/>
            </w:r>
            <w:r>
              <w:rPr>
                <w:noProof/>
                <w:webHidden/>
              </w:rPr>
              <w:t>5</w:t>
            </w:r>
            <w:r>
              <w:rPr>
                <w:noProof/>
                <w:webHidden/>
              </w:rPr>
              <w:fldChar w:fldCharType="end"/>
            </w:r>
          </w:hyperlink>
        </w:p>
        <w:p w14:paraId="0C12FCB5" w14:textId="7E79D080" w:rsidR="00181538" w:rsidRDefault="00181538">
          <w:pPr>
            <w:pStyle w:val="Verzeichnis1"/>
            <w:rPr>
              <w:rFonts w:asciiTheme="minorHAnsi" w:eastAsiaTheme="minorEastAsia" w:hAnsiTheme="minorHAnsi" w:cstheme="minorBidi"/>
              <w:noProof/>
              <w:sz w:val="22"/>
              <w:szCs w:val="22"/>
              <w:lang w:val="de-AT" w:eastAsia="de-AT"/>
            </w:rPr>
          </w:pPr>
          <w:hyperlink w:anchor="_Toc68598370" w:history="1">
            <w:r w:rsidRPr="00C877C5">
              <w:rPr>
                <w:rStyle w:val="Hyperlink"/>
                <w:noProof/>
              </w:rPr>
              <w:t>4.</w:t>
            </w:r>
            <w:r>
              <w:rPr>
                <w:rFonts w:asciiTheme="minorHAnsi" w:eastAsiaTheme="minorEastAsia" w:hAnsiTheme="minorHAnsi" w:cstheme="minorBidi"/>
                <w:noProof/>
                <w:sz w:val="22"/>
                <w:szCs w:val="22"/>
                <w:lang w:val="de-AT" w:eastAsia="de-AT"/>
              </w:rPr>
              <w:tab/>
            </w:r>
            <w:r w:rsidRPr="00C877C5">
              <w:rPr>
                <w:rStyle w:val="Hyperlink"/>
                <w:noProof/>
              </w:rPr>
              <w:t>Allen Benutzern alle Lizenzen entziehen</w:t>
            </w:r>
            <w:r>
              <w:rPr>
                <w:noProof/>
                <w:webHidden/>
              </w:rPr>
              <w:tab/>
            </w:r>
            <w:r>
              <w:rPr>
                <w:noProof/>
                <w:webHidden/>
              </w:rPr>
              <w:fldChar w:fldCharType="begin"/>
            </w:r>
            <w:r>
              <w:rPr>
                <w:noProof/>
                <w:webHidden/>
              </w:rPr>
              <w:instrText xml:space="preserve"> PAGEREF _Toc68598370 \h </w:instrText>
            </w:r>
            <w:r>
              <w:rPr>
                <w:noProof/>
                <w:webHidden/>
              </w:rPr>
            </w:r>
            <w:r>
              <w:rPr>
                <w:noProof/>
                <w:webHidden/>
              </w:rPr>
              <w:fldChar w:fldCharType="separate"/>
            </w:r>
            <w:r>
              <w:rPr>
                <w:noProof/>
                <w:webHidden/>
              </w:rPr>
              <w:t>6</w:t>
            </w:r>
            <w:r>
              <w:rPr>
                <w:noProof/>
                <w:webHidden/>
              </w:rPr>
              <w:fldChar w:fldCharType="end"/>
            </w:r>
          </w:hyperlink>
        </w:p>
        <w:p w14:paraId="4F755830" w14:textId="389852A8" w:rsidR="00181538" w:rsidRDefault="00181538">
          <w:pPr>
            <w:pStyle w:val="Verzeichnis3"/>
            <w:rPr>
              <w:rFonts w:asciiTheme="minorHAnsi" w:eastAsiaTheme="minorEastAsia" w:hAnsiTheme="minorHAnsi" w:cstheme="minorBidi"/>
              <w:noProof/>
              <w:sz w:val="22"/>
              <w:szCs w:val="22"/>
              <w:lang w:val="de-AT" w:eastAsia="de-AT"/>
            </w:rPr>
          </w:pPr>
          <w:hyperlink w:anchor="_Toc68598371" w:history="1">
            <w:r w:rsidRPr="00C877C5">
              <w:rPr>
                <w:rStyle w:val="Hyperlink"/>
                <w:noProof/>
                <w:lang w:val="de-AT"/>
              </w:rPr>
              <w:t>1.1.1.</w:t>
            </w:r>
            <w:r>
              <w:rPr>
                <w:rFonts w:asciiTheme="minorHAnsi" w:eastAsiaTheme="minorEastAsia" w:hAnsiTheme="minorHAnsi" w:cstheme="minorBidi"/>
                <w:noProof/>
                <w:sz w:val="22"/>
                <w:szCs w:val="22"/>
                <w:lang w:val="de-AT" w:eastAsia="de-AT"/>
              </w:rPr>
              <w:tab/>
            </w:r>
            <w:r w:rsidRPr="00C877C5">
              <w:rPr>
                <w:rStyle w:val="Hyperlink"/>
                <w:noProof/>
                <w:lang w:val="de-AT"/>
              </w:rPr>
              <w:t>verbinden mit dem Office 365 Dienst:</w:t>
            </w:r>
            <w:r>
              <w:rPr>
                <w:noProof/>
                <w:webHidden/>
              </w:rPr>
              <w:tab/>
            </w:r>
            <w:r>
              <w:rPr>
                <w:noProof/>
                <w:webHidden/>
              </w:rPr>
              <w:fldChar w:fldCharType="begin"/>
            </w:r>
            <w:r>
              <w:rPr>
                <w:noProof/>
                <w:webHidden/>
              </w:rPr>
              <w:instrText xml:space="preserve"> PAGEREF _Toc68598371 \h </w:instrText>
            </w:r>
            <w:r>
              <w:rPr>
                <w:noProof/>
                <w:webHidden/>
              </w:rPr>
            </w:r>
            <w:r>
              <w:rPr>
                <w:noProof/>
                <w:webHidden/>
              </w:rPr>
              <w:fldChar w:fldCharType="separate"/>
            </w:r>
            <w:r>
              <w:rPr>
                <w:noProof/>
                <w:webHidden/>
              </w:rPr>
              <w:t>6</w:t>
            </w:r>
            <w:r>
              <w:rPr>
                <w:noProof/>
                <w:webHidden/>
              </w:rPr>
              <w:fldChar w:fldCharType="end"/>
            </w:r>
          </w:hyperlink>
        </w:p>
        <w:p w14:paraId="63C4F843" w14:textId="7DA7DF82" w:rsidR="00181538" w:rsidRDefault="00181538">
          <w:pPr>
            <w:pStyle w:val="Verzeichnis3"/>
            <w:rPr>
              <w:rFonts w:asciiTheme="minorHAnsi" w:eastAsiaTheme="minorEastAsia" w:hAnsiTheme="minorHAnsi" w:cstheme="minorBidi"/>
              <w:noProof/>
              <w:sz w:val="22"/>
              <w:szCs w:val="22"/>
              <w:lang w:val="de-AT" w:eastAsia="de-AT"/>
            </w:rPr>
          </w:pPr>
          <w:hyperlink w:anchor="_Toc68598372" w:history="1">
            <w:r w:rsidRPr="00C877C5">
              <w:rPr>
                <w:rStyle w:val="Hyperlink"/>
                <w:noProof/>
                <w:lang w:val="de-AT"/>
              </w:rPr>
              <w:t>1.1.2.</w:t>
            </w:r>
            <w:r>
              <w:rPr>
                <w:rFonts w:asciiTheme="minorHAnsi" w:eastAsiaTheme="minorEastAsia" w:hAnsiTheme="minorHAnsi" w:cstheme="minorBidi"/>
                <w:noProof/>
                <w:sz w:val="22"/>
                <w:szCs w:val="22"/>
                <w:lang w:val="de-AT" w:eastAsia="de-AT"/>
              </w:rPr>
              <w:tab/>
            </w:r>
            <w:r w:rsidRPr="00C877C5">
              <w:rPr>
                <w:rStyle w:val="Hyperlink"/>
                <w:noProof/>
                <w:lang w:val="de-AT"/>
              </w:rPr>
              <w:t>verfügbare Lizenzen abfragen:</w:t>
            </w:r>
            <w:r>
              <w:rPr>
                <w:noProof/>
                <w:webHidden/>
              </w:rPr>
              <w:tab/>
            </w:r>
            <w:r>
              <w:rPr>
                <w:noProof/>
                <w:webHidden/>
              </w:rPr>
              <w:fldChar w:fldCharType="begin"/>
            </w:r>
            <w:r>
              <w:rPr>
                <w:noProof/>
                <w:webHidden/>
              </w:rPr>
              <w:instrText xml:space="preserve"> PAGEREF _Toc68598372 \h </w:instrText>
            </w:r>
            <w:r>
              <w:rPr>
                <w:noProof/>
                <w:webHidden/>
              </w:rPr>
            </w:r>
            <w:r>
              <w:rPr>
                <w:noProof/>
                <w:webHidden/>
              </w:rPr>
              <w:fldChar w:fldCharType="separate"/>
            </w:r>
            <w:r>
              <w:rPr>
                <w:noProof/>
                <w:webHidden/>
              </w:rPr>
              <w:t>7</w:t>
            </w:r>
            <w:r>
              <w:rPr>
                <w:noProof/>
                <w:webHidden/>
              </w:rPr>
              <w:fldChar w:fldCharType="end"/>
            </w:r>
          </w:hyperlink>
        </w:p>
        <w:p w14:paraId="1674FF7B" w14:textId="7EF864FE" w:rsidR="00181538" w:rsidRDefault="00181538">
          <w:pPr>
            <w:pStyle w:val="Verzeichnis3"/>
            <w:rPr>
              <w:rFonts w:asciiTheme="minorHAnsi" w:eastAsiaTheme="minorEastAsia" w:hAnsiTheme="minorHAnsi" w:cstheme="minorBidi"/>
              <w:noProof/>
              <w:sz w:val="22"/>
              <w:szCs w:val="22"/>
              <w:lang w:val="de-AT" w:eastAsia="de-AT"/>
            </w:rPr>
          </w:pPr>
          <w:hyperlink w:anchor="_Toc68598373" w:history="1">
            <w:r w:rsidRPr="00C877C5">
              <w:rPr>
                <w:rStyle w:val="Hyperlink"/>
                <w:noProof/>
                <w:lang w:val="de-AT"/>
              </w:rPr>
              <w:t>1.1.3.</w:t>
            </w:r>
            <w:r>
              <w:rPr>
                <w:rFonts w:asciiTheme="minorHAnsi" w:eastAsiaTheme="minorEastAsia" w:hAnsiTheme="minorHAnsi" w:cstheme="minorBidi"/>
                <w:noProof/>
                <w:sz w:val="22"/>
                <w:szCs w:val="22"/>
                <w:lang w:val="de-AT" w:eastAsia="de-AT"/>
              </w:rPr>
              <w:tab/>
            </w:r>
            <w:r w:rsidRPr="00C877C5">
              <w:rPr>
                <w:rStyle w:val="Hyperlink"/>
                <w:noProof/>
                <w:lang w:val="de-AT"/>
              </w:rPr>
              <w:t>die alte A1-ProPlus und A1 Lizenzen entfernen:</w:t>
            </w:r>
            <w:r>
              <w:rPr>
                <w:noProof/>
                <w:webHidden/>
              </w:rPr>
              <w:tab/>
            </w:r>
            <w:r>
              <w:rPr>
                <w:noProof/>
                <w:webHidden/>
              </w:rPr>
              <w:fldChar w:fldCharType="begin"/>
            </w:r>
            <w:r>
              <w:rPr>
                <w:noProof/>
                <w:webHidden/>
              </w:rPr>
              <w:instrText xml:space="preserve"> PAGEREF _Toc68598373 \h </w:instrText>
            </w:r>
            <w:r>
              <w:rPr>
                <w:noProof/>
                <w:webHidden/>
              </w:rPr>
            </w:r>
            <w:r>
              <w:rPr>
                <w:noProof/>
                <w:webHidden/>
              </w:rPr>
              <w:fldChar w:fldCharType="separate"/>
            </w:r>
            <w:r>
              <w:rPr>
                <w:noProof/>
                <w:webHidden/>
              </w:rPr>
              <w:t>7</w:t>
            </w:r>
            <w:r>
              <w:rPr>
                <w:noProof/>
                <w:webHidden/>
              </w:rPr>
              <w:fldChar w:fldCharType="end"/>
            </w:r>
          </w:hyperlink>
        </w:p>
        <w:p w14:paraId="2179BCB2" w14:textId="01759BED" w:rsidR="00181538" w:rsidRDefault="00181538">
          <w:pPr>
            <w:pStyle w:val="Verzeichnis2"/>
            <w:rPr>
              <w:rFonts w:asciiTheme="minorHAnsi" w:eastAsiaTheme="minorEastAsia" w:hAnsiTheme="minorHAnsi" w:cstheme="minorBidi"/>
              <w:noProof/>
              <w:sz w:val="22"/>
              <w:szCs w:val="22"/>
              <w:lang w:val="de-AT" w:eastAsia="de-AT"/>
            </w:rPr>
          </w:pPr>
          <w:hyperlink w:anchor="_Toc68598374" w:history="1">
            <w:r w:rsidRPr="00C877C5">
              <w:rPr>
                <w:rStyle w:val="Hyperlink"/>
                <w:noProof/>
              </w:rPr>
              <w:t>4.1</w:t>
            </w:r>
            <w:r>
              <w:rPr>
                <w:rFonts w:asciiTheme="minorHAnsi" w:eastAsiaTheme="minorEastAsia" w:hAnsiTheme="minorHAnsi" w:cstheme="minorBidi"/>
                <w:noProof/>
                <w:sz w:val="22"/>
                <w:szCs w:val="22"/>
                <w:lang w:val="de-AT" w:eastAsia="de-AT"/>
              </w:rPr>
              <w:tab/>
            </w:r>
            <w:r w:rsidRPr="00C877C5">
              <w:rPr>
                <w:rStyle w:val="Hyperlink"/>
                <w:noProof/>
              </w:rPr>
              <w:t>Kontrolle im Azure AD</w:t>
            </w:r>
            <w:r>
              <w:rPr>
                <w:noProof/>
                <w:webHidden/>
              </w:rPr>
              <w:tab/>
            </w:r>
            <w:r>
              <w:rPr>
                <w:noProof/>
                <w:webHidden/>
              </w:rPr>
              <w:fldChar w:fldCharType="begin"/>
            </w:r>
            <w:r>
              <w:rPr>
                <w:noProof/>
                <w:webHidden/>
              </w:rPr>
              <w:instrText xml:space="preserve"> PAGEREF _Toc68598374 \h </w:instrText>
            </w:r>
            <w:r>
              <w:rPr>
                <w:noProof/>
                <w:webHidden/>
              </w:rPr>
            </w:r>
            <w:r>
              <w:rPr>
                <w:noProof/>
                <w:webHidden/>
              </w:rPr>
              <w:fldChar w:fldCharType="separate"/>
            </w:r>
            <w:r>
              <w:rPr>
                <w:noProof/>
                <w:webHidden/>
              </w:rPr>
              <w:t>8</w:t>
            </w:r>
            <w:r>
              <w:rPr>
                <w:noProof/>
                <w:webHidden/>
              </w:rPr>
              <w:fldChar w:fldCharType="end"/>
            </w:r>
          </w:hyperlink>
        </w:p>
        <w:p w14:paraId="5648B62E" w14:textId="19C1540E" w:rsidR="00181538" w:rsidRDefault="00181538">
          <w:pPr>
            <w:pStyle w:val="Verzeichnis2"/>
            <w:rPr>
              <w:rFonts w:asciiTheme="minorHAnsi" w:eastAsiaTheme="minorEastAsia" w:hAnsiTheme="minorHAnsi" w:cstheme="minorBidi"/>
              <w:noProof/>
              <w:sz w:val="22"/>
              <w:szCs w:val="22"/>
              <w:lang w:val="de-AT" w:eastAsia="de-AT"/>
            </w:rPr>
          </w:pPr>
          <w:hyperlink w:anchor="_Toc68598375" w:history="1">
            <w:r w:rsidRPr="00C877C5">
              <w:rPr>
                <w:rStyle w:val="Hyperlink"/>
                <w:noProof/>
              </w:rPr>
              <w:t>4.2</w:t>
            </w:r>
            <w:r>
              <w:rPr>
                <w:rFonts w:asciiTheme="minorHAnsi" w:eastAsiaTheme="minorEastAsia" w:hAnsiTheme="minorHAnsi" w:cstheme="minorBidi"/>
                <w:noProof/>
                <w:sz w:val="22"/>
                <w:szCs w:val="22"/>
                <w:lang w:val="de-AT" w:eastAsia="de-AT"/>
              </w:rPr>
              <w:tab/>
            </w:r>
            <w:r w:rsidRPr="00C877C5">
              <w:rPr>
                <w:rStyle w:val="Hyperlink"/>
                <w:noProof/>
              </w:rPr>
              <w:t>Kontrolle im Microsoft 365 Admin Center</w:t>
            </w:r>
            <w:r>
              <w:rPr>
                <w:noProof/>
                <w:webHidden/>
              </w:rPr>
              <w:tab/>
            </w:r>
            <w:r>
              <w:rPr>
                <w:noProof/>
                <w:webHidden/>
              </w:rPr>
              <w:fldChar w:fldCharType="begin"/>
            </w:r>
            <w:r>
              <w:rPr>
                <w:noProof/>
                <w:webHidden/>
              </w:rPr>
              <w:instrText xml:space="preserve"> PAGEREF _Toc68598375 \h </w:instrText>
            </w:r>
            <w:r>
              <w:rPr>
                <w:noProof/>
                <w:webHidden/>
              </w:rPr>
            </w:r>
            <w:r>
              <w:rPr>
                <w:noProof/>
                <w:webHidden/>
              </w:rPr>
              <w:fldChar w:fldCharType="separate"/>
            </w:r>
            <w:r>
              <w:rPr>
                <w:noProof/>
                <w:webHidden/>
              </w:rPr>
              <w:t>8</w:t>
            </w:r>
            <w:r>
              <w:rPr>
                <w:noProof/>
                <w:webHidden/>
              </w:rPr>
              <w:fldChar w:fldCharType="end"/>
            </w:r>
          </w:hyperlink>
        </w:p>
        <w:p w14:paraId="3E81E16C" w14:textId="298E5304" w:rsidR="00181538" w:rsidRDefault="00181538">
          <w:pPr>
            <w:pStyle w:val="Verzeichnis2"/>
            <w:rPr>
              <w:rFonts w:asciiTheme="minorHAnsi" w:eastAsiaTheme="minorEastAsia" w:hAnsiTheme="minorHAnsi" w:cstheme="minorBidi"/>
              <w:noProof/>
              <w:sz w:val="22"/>
              <w:szCs w:val="22"/>
              <w:lang w:val="de-AT" w:eastAsia="de-AT"/>
            </w:rPr>
          </w:pPr>
          <w:hyperlink w:anchor="_Toc68598376" w:history="1">
            <w:r w:rsidRPr="00C877C5">
              <w:rPr>
                <w:rStyle w:val="Hyperlink"/>
                <w:noProof/>
              </w:rPr>
              <w:t>4.3</w:t>
            </w:r>
            <w:r>
              <w:rPr>
                <w:rFonts w:asciiTheme="minorHAnsi" w:eastAsiaTheme="minorEastAsia" w:hAnsiTheme="minorHAnsi" w:cstheme="minorBidi"/>
                <w:noProof/>
                <w:sz w:val="22"/>
                <w:szCs w:val="22"/>
                <w:lang w:val="de-AT" w:eastAsia="de-AT"/>
              </w:rPr>
              <w:tab/>
            </w:r>
            <w:r w:rsidRPr="00C877C5">
              <w:rPr>
                <w:rStyle w:val="Hyperlink"/>
                <w:noProof/>
              </w:rPr>
              <w:t>Kontrolle in der Powershell</w:t>
            </w:r>
            <w:r>
              <w:rPr>
                <w:noProof/>
                <w:webHidden/>
              </w:rPr>
              <w:tab/>
            </w:r>
            <w:r>
              <w:rPr>
                <w:noProof/>
                <w:webHidden/>
              </w:rPr>
              <w:fldChar w:fldCharType="begin"/>
            </w:r>
            <w:r>
              <w:rPr>
                <w:noProof/>
                <w:webHidden/>
              </w:rPr>
              <w:instrText xml:space="preserve"> PAGEREF _Toc68598376 \h </w:instrText>
            </w:r>
            <w:r>
              <w:rPr>
                <w:noProof/>
                <w:webHidden/>
              </w:rPr>
            </w:r>
            <w:r>
              <w:rPr>
                <w:noProof/>
                <w:webHidden/>
              </w:rPr>
              <w:fldChar w:fldCharType="separate"/>
            </w:r>
            <w:r>
              <w:rPr>
                <w:noProof/>
                <w:webHidden/>
              </w:rPr>
              <w:t>9</w:t>
            </w:r>
            <w:r>
              <w:rPr>
                <w:noProof/>
                <w:webHidden/>
              </w:rPr>
              <w:fldChar w:fldCharType="end"/>
            </w:r>
          </w:hyperlink>
        </w:p>
        <w:p w14:paraId="17B1B67E" w14:textId="3B29AAC7" w:rsidR="00181538" w:rsidRDefault="00181538">
          <w:pPr>
            <w:pStyle w:val="Verzeichnis1"/>
            <w:rPr>
              <w:rFonts w:asciiTheme="minorHAnsi" w:eastAsiaTheme="minorEastAsia" w:hAnsiTheme="minorHAnsi" w:cstheme="minorBidi"/>
              <w:noProof/>
              <w:sz w:val="22"/>
              <w:szCs w:val="22"/>
              <w:lang w:val="de-AT" w:eastAsia="de-AT"/>
            </w:rPr>
          </w:pPr>
          <w:hyperlink w:anchor="_Toc68598377" w:history="1">
            <w:r w:rsidRPr="00C877C5">
              <w:rPr>
                <w:rStyle w:val="Hyperlink"/>
                <w:noProof/>
              </w:rPr>
              <w:t>5.</w:t>
            </w:r>
            <w:r>
              <w:rPr>
                <w:rFonts w:asciiTheme="minorHAnsi" w:eastAsiaTheme="minorEastAsia" w:hAnsiTheme="minorHAnsi" w:cstheme="minorBidi"/>
                <w:noProof/>
                <w:sz w:val="22"/>
                <w:szCs w:val="22"/>
                <w:lang w:val="de-AT" w:eastAsia="de-AT"/>
              </w:rPr>
              <w:tab/>
            </w:r>
            <w:r w:rsidRPr="00C877C5">
              <w:rPr>
                <w:rStyle w:val="Hyperlink"/>
                <w:noProof/>
              </w:rPr>
              <w:t>Neue Lizenzpläne im Azure AD Admin Center über Gruppenzuwei-sungen zuweisen</w:t>
            </w:r>
            <w:r>
              <w:rPr>
                <w:noProof/>
                <w:webHidden/>
              </w:rPr>
              <w:tab/>
            </w:r>
            <w:r>
              <w:rPr>
                <w:noProof/>
                <w:webHidden/>
              </w:rPr>
              <w:fldChar w:fldCharType="begin"/>
            </w:r>
            <w:r>
              <w:rPr>
                <w:noProof/>
                <w:webHidden/>
              </w:rPr>
              <w:instrText xml:space="preserve"> PAGEREF _Toc68598377 \h </w:instrText>
            </w:r>
            <w:r>
              <w:rPr>
                <w:noProof/>
                <w:webHidden/>
              </w:rPr>
            </w:r>
            <w:r>
              <w:rPr>
                <w:noProof/>
                <w:webHidden/>
              </w:rPr>
              <w:fldChar w:fldCharType="separate"/>
            </w:r>
            <w:r>
              <w:rPr>
                <w:noProof/>
                <w:webHidden/>
              </w:rPr>
              <w:t>10</w:t>
            </w:r>
            <w:r>
              <w:rPr>
                <w:noProof/>
                <w:webHidden/>
              </w:rPr>
              <w:fldChar w:fldCharType="end"/>
            </w:r>
          </w:hyperlink>
        </w:p>
        <w:p w14:paraId="17B2B37A" w14:textId="2963BCEA" w:rsidR="00181538" w:rsidRDefault="00181538">
          <w:pPr>
            <w:pStyle w:val="Verzeichnis2"/>
            <w:rPr>
              <w:rFonts w:asciiTheme="minorHAnsi" w:eastAsiaTheme="minorEastAsia" w:hAnsiTheme="minorHAnsi" w:cstheme="minorBidi"/>
              <w:noProof/>
              <w:sz w:val="22"/>
              <w:szCs w:val="22"/>
              <w:lang w:val="de-AT" w:eastAsia="de-AT"/>
            </w:rPr>
          </w:pPr>
          <w:hyperlink w:anchor="_Toc68598378" w:history="1">
            <w:r w:rsidRPr="00C877C5">
              <w:rPr>
                <w:rStyle w:val="Hyperlink"/>
                <w:noProof/>
              </w:rPr>
              <w:t>5.1</w:t>
            </w:r>
            <w:r>
              <w:rPr>
                <w:rFonts w:asciiTheme="minorHAnsi" w:eastAsiaTheme="minorEastAsia" w:hAnsiTheme="minorHAnsi" w:cstheme="minorBidi"/>
                <w:noProof/>
                <w:sz w:val="22"/>
                <w:szCs w:val="22"/>
                <w:lang w:val="de-AT" w:eastAsia="de-AT"/>
              </w:rPr>
              <w:tab/>
            </w:r>
            <w:r w:rsidRPr="00C877C5">
              <w:rPr>
                <w:rStyle w:val="Hyperlink"/>
                <w:noProof/>
              </w:rPr>
              <w:t>Neue Gruppen im lokalen Active Directory</w:t>
            </w:r>
            <w:r>
              <w:rPr>
                <w:noProof/>
                <w:webHidden/>
              </w:rPr>
              <w:tab/>
            </w:r>
            <w:r>
              <w:rPr>
                <w:noProof/>
                <w:webHidden/>
              </w:rPr>
              <w:fldChar w:fldCharType="begin"/>
            </w:r>
            <w:r>
              <w:rPr>
                <w:noProof/>
                <w:webHidden/>
              </w:rPr>
              <w:instrText xml:space="preserve"> PAGEREF _Toc68598378 \h </w:instrText>
            </w:r>
            <w:r>
              <w:rPr>
                <w:noProof/>
                <w:webHidden/>
              </w:rPr>
            </w:r>
            <w:r>
              <w:rPr>
                <w:noProof/>
                <w:webHidden/>
              </w:rPr>
              <w:fldChar w:fldCharType="separate"/>
            </w:r>
            <w:r>
              <w:rPr>
                <w:noProof/>
                <w:webHidden/>
              </w:rPr>
              <w:t>10</w:t>
            </w:r>
            <w:r>
              <w:rPr>
                <w:noProof/>
                <w:webHidden/>
              </w:rPr>
              <w:fldChar w:fldCharType="end"/>
            </w:r>
          </w:hyperlink>
        </w:p>
        <w:p w14:paraId="3D9C0F89" w14:textId="27C15C9E" w:rsidR="00181538" w:rsidRDefault="00181538">
          <w:pPr>
            <w:pStyle w:val="Verzeichnis2"/>
            <w:rPr>
              <w:rFonts w:asciiTheme="minorHAnsi" w:eastAsiaTheme="minorEastAsia" w:hAnsiTheme="minorHAnsi" w:cstheme="minorBidi"/>
              <w:noProof/>
              <w:sz w:val="22"/>
              <w:szCs w:val="22"/>
              <w:lang w:val="de-AT" w:eastAsia="de-AT"/>
            </w:rPr>
          </w:pPr>
          <w:hyperlink w:anchor="_Toc68598379" w:history="1">
            <w:r w:rsidRPr="00C877C5">
              <w:rPr>
                <w:rStyle w:val="Hyperlink"/>
                <w:noProof/>
              </w:rPr>
              <w:t>5.2</w:t>
            </w:r>
            <w:r>
              <w:rPr>
                <w:rFonts w:asciiTheme="minorHAnsi" w:eastAsiaTheme="minorEastAsia" w:hAnsiTheme="minorHAnsi" w:cstheme="minorBidi"/>
                <w:noProof/>
                <w:sz w:val="22"/>
                <w:szCs w:val="22"/>
                <w:lang w:val="de-AT" w:eastAsia="de-AT"/>
              </w:rPr>
              <w:tab/>
            </w:r>
            <w:r w:rsidRPr="00C877C5">
              <w:rPr>
                <w:rStyle w:val="Hyperlink"/>
                <w:noProof/>
              </w:rPr>
              <w:t>Lizenzzuweisung im Azure Active Directory</w:t>
            </w:r>
            <w:r>
              <w:rPr>
                <w:noProof/>
                <w:webHidden/>
              </w:rPr>
              <w:tab/>
            </w:r>
            <w:r>
              <w:rPr>
                <w:noProof/>
                <w:webHidden/>
              </w:rPr>
              <w:fldChar w:fldCharType="begin"/>
            </w:r>
            <w:r>
              <w:rPr>
                <w:noProof/>
                <w:webHidden/>
              </w:rPr>
              <w:instrText xml:space="preserve"> PAGEREF _Toc68598379 \h </w:instrText>
            </w:r>
            <w:r>
              <w:rPr>
                <w:noProof/>
                <w:webHidden/>
              </w:rPr>
            </w:r>
            <w:r>
              <w:rPr>
                <w:noProof/>
                <w:webHidden/>
              </w:rPr>
              <w:fldChar w:fldCharType="separate"/>
            </w:r>
            <w:r>
              <w:rPr>
                <w:noProof/>
                <w:webHidden/>
              </w:rPr>
              <w:t>11</w:t>
            </w:r>
            <w:r>
              <w:rPr>
                <w:noProof/>
                <w:webHidden/>
              </w:rPr>
              <w:fldChar w:fldCharType="end"/>
            </w:r>
          </w:hyperlink>
        </w:p>
        <w:p w14:paraId="270CC7CC" w14:textId="4CFCE4AE" w:rsidR="00181538" w:rsidRDefault="00181538">
          <w:pPr>
            <w:pStyle w:val="Verzeichnis3"/>
            <w:rPr>
              <w:rFonts w:asciiTheme="minorHAnsi" w:eastAsiaTheme="minorEastAsia" w:hAnsiTheme="minorHAnsi" w:cstheme="minorBidi"/>
              <w:noProof/>
              <w:sz w:val="22"/>
              <w:szCs w:val="22"/>
              <w:lang w:val="de-AT" w:eastAsia="de-AT"/>
            </w:rPr>
          </w:pPr>
          <w:hyperlink w:anchor="_Toc68598380" w:history="1">
            <w:r w:rsidRPr="00C877C5">
              <w:rPr>
                <w:rStyle w:val="Hyperlink"/>
                <w:noProof/>
                <w:lang w:val="de-AT"/>
              </w:rPr>
              <w:t>1.1.4.</w:t>
            </w:r>
            <w:r>
              <w:rPr>
                <w:rFonts w:asciiTheme="minorHAnsi" w:eastAsiaTheme="minorEastAsia" w:hAnsiTheme="minorHAnsi" w:cstheme="minorBidi"/>
                <w:noProof/>
                <w:sz w:val="22"/>
                <w:szCs w:val="22"/>
                <w:lang w:val="de-AT" w:eastAsia="de-AT"/>
              </w:rPr>
              <w:tab/>
            </w:r>
            <w:r w:rsidRPr="00C877C5">
              <w:rPr>
                <w:rStyle w:val="Hyperlink"/>
                <w:noProof/>
                <w:lang w:val="de-AT"/>
              </w:rPr>
              <w:t>Stammlehrpersonen und Verwaltungspersonal</w:t>
            </w:r>
            <w:r>
              <w:rPr>
                <w:noProof/>
                <w:webHidden/>
              </w:rPr>
              <w:tab/>
            </w:r>
            <w:r>
              <w:rPr>
                <w:noProof/>
                <w:webHidden/>
              </w:rPr>
              <w:fldChar w:fldCharType="begin"/>
            </w:r>
            <w:r>
              <w:rPr>
                <w:noProof/>
                <w:webHidden/>
              </w:rPr>
              <w:instrText xml:space="preserve"> PAGEREF _Toc68598380 \h </w:instrText>
            </w:r>
            <w:r>
              <w:rPr>
                <w:noProof/>
                <w:webHidden/>
              </w:rPr>
            </w:r>
            <w:r>
              <w:rPr>
                <w:noProof/>
                <w:webHidden/>
              </w:rPr>
              <w:fldChar w:fldCharType="separate"/>
            </w:r>
            <w:r>
              <w:rPr>
                <w:noProof/>
                <w:webHidden/>
              </w:rPr>
              <w:t>11</w:t>
            </w:r>
            <w:r>
              <w:rPr>
                <w:noProof/>
                <w:webHidden/>
              </w:rPr>
              <w:fldChar w:fldCharType="end"/>
            </w:r>
          </w:hyperlink>
        </w:p>
        <w:p w14:paraId="3059AC76" w14:textId="7EC12BF0" w:rsidR="00181538" w:rsidRDefault="00181538">
          <w:pPr>
            <w:pStyle w:val="Verzeichnis3"/>
            <w:rPr>
              <w:rFonts w:asciiTheme="minorHAnsi" w:eastAsiaTheme="minorEastAsia" w:hAnsiTheme="minorHAnsi" w:cstheme="minorBidi"/>
              <w:noProof/>
              <w:sz w:val="22"/>
              <w:szCs w:val="22"/>
              <w:lang w:val="de-AT" w:eastAsia="de-AT"/>
            </w:rPr>
          </w:pPr>
          <w:hyperlink w:anchor="_Toc68598381" w:history="1">
            <w:r w:rsidRPr="00C877C5">
              <w:rPr>
                <w:rStyle w:val="Hyperlink"/>
                <w:noProof/>
                <w:lang w:val="de-AT"/>
              </w:rPr>
              <w:t>1.1.5.</w:t>
            </w:r>
            <w:r>
              <w:rPr>
                <w:rFonts w:asciiTheme="minorHAnsi" w:eastAsiaTheme="minorEastAsia" w:hAnsiTheme="minorHAnsi" w:cstheme="minorBidi"/>
                <w:noProof/>
                <w:sz w:val="22"/>
                <w:szCs w:val="22"/>
                <w:lang w:val="de-AT" w:eastAsia="de-AT"/>
              </w:rPr>
              <w:tab/>
            </w:r>
            <w:r w:rsidRPr="00C877C5">
              <w:rPr>
                <w:rStyle w:val="Hyperlink"/>
                <w:noProof/>
                <w:lang w:val="de-AT"/>
              </w:rPr>
              <w:t>Mitverwendete Lehrperonen</w:t>
            </w:r>
            <w:r>
              <w:rPr>
                <w:noProof/>
                <w:webHidden/>
              </w:rPr>
              <w:tab/>
            </w:r>
            <w:r>
              <w:rPr>
                <w:noProof/>
                <w:webHidden/>
              </w:rPr>
              <w:fldChar w:fldCharType="begin"/>
            </w:r>
            <w:r>
              <w:rPr>
                <w:noProof/>
                <w:webHidden/>
              </w:rPr>
              <w:instrText xml:space="preserve"> PAGEREF _Toc68598381 \h </w:instrText>
            </w:r>
            <w:r>
              <w:rPr>
                <w:noProof/>
                <w:webHidden/>
              </w:rPr>
            </w:r>
            <w:r>
              <w:rPr>
                <w:noProof/>
                <w:webHidden/>
              </w:rPr>
              <w:fldChar w:fldCharType="separate"/>
            </w:r>
            <w:r>
              <w:rPr>
                <w:noProof/>
                <w:webHidden/>
              </w:rPr>
              <w:t>12</w:t>
            </w:r>
            <w:r>
              <w:rPr>
                <w:noProof/>
                <w:webHidden/>
              </w:rPr>
              <w:fldChar w:fldCharType="end"/>
            </w:r>
          </w:hyperlink>
        </w:p>
        <w:p w14:paraId="7B39EC0D" w14:textId="05749F2F" w:rsidR="00181538" w:rsidRDefault="00181538">
          <w:pPr>
            <w:pStyle w:val="Verzeichnis3"/>
            <w:rPr>
              <w:rFonts w:asciiTheme="minorHAnsi" w:eastAsiaTheme="minorEastAsia" w:hAnsiTheme="minorHAnsi" w:cstheme="minorBidi"/>
              <w:noProof/>
              <w:sz w:val="22"/>
              <w:szCs w:val="22"/>
              <w:lang w:val="de-AT" w:eastAsia="de-AT"/>
            </w:rPr>
          </w:pPr>
          <w:hyperlink w:anchor="_Toc68598382" w:history="1">
            <w:r w:rsidRPr="00C877C5">
              <w:rPr>
                <w:rStyle w:val="Hyperlink"/>
                <w:noProof/>
                <w:lang w:val="de-AT"/>
              </w:rPr>
              <w:t>1.1.6.</w:t>
            </w:r>
            <w:r>
              <w:rPr>
                <w:rFonts w:asciiTheme="minorHAnsi" w:eastAsiaTheme="minorEastAsia" w:hAnsiTheme="minorHAnsi" w:cstheme="minorBidi"/>
                <w:noProof/>
                <w:sz w:val="22"/>
                <w:szCs w:val="22"/>
                <w:lang w:val="de-AT" w:eastAsia="de-AT"/>
              </w:rPr>
              <w:tab/>
            </w:r>
            <w:r w:rsidRPr="00C877C5">
              <w:rPr>
                <w:rStyle w:val="Hyperlink"/>
                <w:noProof/>
                <w:lang w:val="de-AT"/>
              </w:rPr>
              <w:t>Schüler*innen</w:t>
            </w:r>
            <w:r>
              <w:rPr>
                <w:noProof/>
                <w:webHidden/>
              </w:rPr>
              <w:tab/>
            </w:r>
            <w:r>
              <w:rPr>
                <w:noProof/>
                <w:webHidden/>
              </w:rPr>
              <w:fldChar w:fldCharType="begin"/>
            </w:r>
            <w:r>
              <w:rPr>
                <w:noProof/>
                <w:webHidden/>
              </w:rPr>
              <w:instrText xml:space="preserve"> PAGEREF _Toc68598382 \h </w:instrText>
            </w:r>
            <w:r>
              <w:rPr>
                <w:noProof/>
                <w:webHidden/>
              </w:rPr>
            </w:r>
            <w:r>
              <w:rPr>
                <w:noProof/>
                <w:webHidden/>
              </w:rPr>
              <w:fldChar w:fldCharType="separate"/>
            </w:r>
            <w:r>
              <w:rPr>
                <w:noProof/>
                <w:webHidden/>
              </w:rPr>
              <w:t>12</w:t>
            </w:r>
            <w:r>
              <w:rPr>
                <w:noProof/>
                <w:webHidden/>
              </w:rPr>
              <w:fldChar w:fldCharType="end"/>
            </w:r>
          </w:hyperlink>
        </w:p>
        <w:p w14:paraId="7821AFF9" w14:textId="1C016786" w:rsidR="00181538" w:rsidRDefault="00181538">
          <w:pPr>
            <w:pStyle w:val="Verzeichnis2"/>
            <w:rPr>
              <w:rFonts w:asciiTheme="minorHAnsi" w:eastAsiaTheme="minorEastAsia" w:hAnsiTheme="minorHAnsi" w:cstheme="minorBidi"/>
              <w:noProof/>
              <w:sz w:val="22"/>
              <w:szCs w:val="22"/>
              <w:lang w:val="de-AT" w:eastAsia="de-AT"/>
            </w:rPr>
          </w:pPr>
          <w:hyperlink w:anchor="_Toc68598383" w:history="1">
            <w:r w:rsidRPr="00C877C5">
              <w:rPr>
                <w:rStyle w:val="Hyperlink"/>
                <w:noProof/>
              </w:rPr>
              <w:t>5.3</w:t>
            </w:r>
            <w:r>
              <w:rPr>
                <w:rFonts w:asciiTheme="minorHAnsi" w:eastAsiaTheme="minorEastAsia" w:hAnsiTheme="minorHAnsi" w:cstheme="minorBidi"/>
                <w:noProof/>
                <w:sz w:val="22"/>
                <w:szCs w:val="22"/>
                <w:lang w:val="de-AT" w:eastAsia="de-AT"/>
              </w:rPr>
              <w:tab/>
            </w:r>
            <w:r w:rsidRPr="00C877C5">
              <w:rPr>
                <w:rStyle w:val="Hyperlink"/>
                <w:noProof/>
              </w:rPr>
              <w:t>Kontrolle</w:t>
            </w:r>
            <w:r>
              <w:rPr>
                <w:noProof/>
                <w:webHidden/>
              </w:rPr>
              <w:tab/>
            </w:r>
            <w:r>
              <w:rPr>
                <w:noProof/>
                <w:webHidden/>
              </w:rPr>
              <w:fldChar w:fldCharType="begin"/>
            </w:r>
            <w:r>
              <w:rPr>
                <w:noProof/>
                <w:webHidden/>
              </w:rPr>
              <w:instrText xml:space="preserve"> PAGEREF _Toc68598383 \h </w:instrText>
            </w:r>
            <w:r>
              <w:rPr>
                <w:noProof/>
                <w:webHidden/>
              </w:rPr>
            </w:r>
            <w:r>
              <w:rPr>
                <w:noProof/>
                <w:webHidden/>
              </w:rPr>
              <w:fldChar w:fldCharType="separate"/>
            </w:r>
            <w:r>
              <w:rPr>
                <w:noProof/>
                <w:webHidden/>
              </w:rPr>
              <w:t>12</w:t>
            </w:r>
            <w:r>
              <w:rPr>
                <w:noProof/>
                <w:webHidden/>
              </w:rPr>
              <w:fldChar w:fldCharType="end"/>
            </w:r>
          </w:hyperlink>
        </w:p>
        <w:p w14:paraId="3F68CA09" w14:textId="6C5E1E96" w:rsidR="00181538" w:rsidRDefault="00181538">
          <w:pPr>
            <w:pStyle w:val="Verzeichnis1"/>
            <w:rPr>
              <w:rFonts w:asciiTheme="minorHAnsi" w:eastAsiaTheme="minorEastAsia" w:hAnsiTheme="minorHAnsi" w:cstheme="minorBidi"/>
              <w:noProof/>
              <w:sz w:val="22"/>
              <w:szCs w:val="22"/>
              <w:lang w:val="de-AT" w:eastAsia="de-AT"/>
            </w:rPr>
          </w:pPr>
          <w:hyperlink w:anchor="_Toc68598384" w:history="1">
            <w:r w:rsidRPr="00C877C5">
              <w:rPr>
                <w:rStyle w:val="Hyperlink"/>
                <w:noProof/>
              </w:rPr>
              <w:t>6.</w:t>
            </w:r>
            <w:r>
              <w:rPr>
                <w:rFonts w:asciiTheme="minorHAnsi" w:eastAsiaTheme="minorEastAsia" w:hAnsiTheme="minorHAnsi" w:cstheme="minorBidi"/>
                <w:noProof/>
                <w:sz w:val="22"/>
                <w:szCs w:val="22"/>
                <w:lang w:val="de-AT" w:eastAsia="de-AT"/>
              </w:rPr>
              <w:tab/>
            </w:r>
            <w:r w:rsidRPr="00C877C5">
              <w:rPr>
                <w:rStyle w:val="Hyperlink"/>
                <w:noProof/>
              </w:rPr>
              <w:t>Sperrung der Anmeldung aufheben</w:t>
            </w:r>
            <w:r>
              <w:rPr>
                <w:noProof/>
                <w:webHidden/>
              </w:rPr>
              <w:tab/>
            </w:r>
            <w:r>
              <w:rPr>
                <w:noProof/>
                <w:webHidden/>
              </w:rPr>
              <w:fldChar w:fldCharType="begin"/>
            </w:r>
            <w:r>
              <w:rPr>
                <w:noProof/>
                <w:webHidden/>
              </w:rPr>
              <w:instrText xml:space="preserve"> PAGEREF _Toc68598384 \h </w:instrText>
            </w:r>
            <w:r>
              <w:rPr>
                <w:noProof/>
                <w:webHidden/>
              </w:rPr>
            </w:r>
            <w:r>
              <w:rPr>
                <w:noProof/>
                <w:webHidden/>
              </w:rPr>
              <w:fldChar w:fldCharType="separate"/>
            </w:r>
            <w:r>
              <w:rPr>
                <w:noProof/>
                <w:webHidden/>
              </w:rPr>
              <w:t>13</w:t>
            </w:r>
            <w:r>
              <w:rPr>
                <w:noProof/>
                <w:webHidden/>
              </w:rPr>
              <w:fldChar w:fldCharType="end"/>
            </w:r>
          </w:hyperlink>
        </w:p>
        <w:p w14:paraId="321B885F" w14:textId="525150C5" w:rsidR="00181538" w:rsidRDefault="00181538">
          <w:pPr>
            <w:pStyle w:val="Verzeichnis1"/>
            <w:rPr>
              <w:rFonts w:asciiTheme="minorHAnsi" w:eastAsiaTheme="minorEastAsia" w:hAnsiTheme="minorHAnsi" w:cstheme="minorBidi"/>
              <w:noProof/>
              <w:sz w:val="22"/>
              <w:szCs w:val="22"/>
              <w:lang w:val="de-AT" w:eastAsia="de-AT"/>
            </w:rPr>
          </w:pPr>
          <w:hyperlink w:anchor="_Toc68598385" w:history="1">
            <w:r w:rsidRPr="00C877C5">
              <w:rPr>
                <w:rStyle w:val="Hyperlink"/>
                <w:noProof/>
              </w:rPr>
              <w:t>7.</w:t>
            </w:r>
            <w:r>
              <w:rPr>
                <w:rFonts w:asciiTheme="minorHAnsi" w:eastAsiaTheme="minorEastAsia" w:hAnsiTheme="minorHAnsi" w:cstheme="minorBidi"/>
                <w:noProof/>
                <w:sz w:val="22"/>
                <w:szCs w:val="22"/>
                <w:lang w:val="de-AT" w:eastAsia="de-AT"/>
              </w:rPr>
              <w:tab/>
            </w:r>
            <w:r w:rsidRPr="00C877C5">
              <w:rPr>
                <w:rStyle w:val="Hyperlink"/>
                <w:noProof/>
              </w:rPr>
              <w:t>Nacharbeiten in Outlook und Teams aufgrund veränderter Einstellungen</w:t>
            </w:r>
            <w:r>
              <w:rPr>
                <w:noProof/>
                <w:webHidden/>
              </w:rPr>
              <w:tab/>
            </w:r>
            <w:r>
              <w:rPr>
                <w:noProof/>
                <w:webHidden/>
              </w:rPr>
              <w:fldChar w:fldCharType="begin"/>
            </w:r>
            <w:r>
              <w:rPr>
                <w:noProof/>
                <w:webHidden/>
              </w:rPr>
              <w:instrText xml:space="preserve"> PAGEREF _Toc68598385 \h </w:instrText>
            </w:r>
            <w:r>
              <w:rPr>
                <w:noProof/>
                <w:webHidden/>
              </w:rPr>
            </w:r>
            <w:r>
              <w:rPr>
                <w:noProof/>
                <w:webHidden/>
              </w:rPr>
              <w:fldChar w:fldCharType="separate"/>
            </w:r>
            <w:r>
              <w:rPr>
                <w:noProof/>
                <w:webHidden/>
              </w:rPr>
              <w:t>14</w:t>
            </w:r>
            <w:r>
              <w:rPr>
                <w:noProof/>
                <w:webHidden/>
              </w:rPr>
              <w:fldChar w:fldCharType="end"/>
            </w:r>
          </w:hyperlink>
        </w:p>
        <w:p w14:paraId="654B7AD4" w14:textId="4870171C" w:rsidR="00181538" w:rsidRDefault="00181538">
          <w:pPr>
            <w:pStyle w:val="Verzeichnis2"/>
            <w:rPr>
              <w:rFonts w:asciiTheme="minorHAnsi" w:eastAsiaTheme="minorEastAsia" w:hAnsiTheme="minorHAnsi" w:cstheme="minorBidi"/>
              <w:noProof/>
              <w:sz w:val="22"/>
              <w:szCs w:val="22"/>
              <w:lang w:val="de-AT" w:eastAsia="de-AT"/>
            </w:rPr>
          </w:pPr>
          <w:hyperlink w:anchor="_Toc68598386" w:history="1">
            <w:r w:rsidRPr="00C877C5">
              <w:rPr>
                <w:rStyle w:val="Hyperlink"/>
                <w:noProof/>
              </w:rPr>
              <w:t>7.1</w:t>
            </w:r>
            <w:r>
              <w:rPr>
                <w:rFonts w:asciiTheme="minorHAnsi" w:eastAsiaTheme="minorEastAsia" w:hAnsiTheme="minorHAnsi" w:cstheme="minorBidi"/>
                <w:noProof/>
                <w:sz w:val="22"/>
                <w:szCs w:val="22"/>
                <w:lang w:val="de-AT" w:eastAsia="de-AT"/>
              </w:rPr>
              <w:tab/>
            </w:r>
            <w:r w:rsidRPr="00C877C5">
              <w:rPr>
                <w:rStyle w:val="Hyperlink"/>
                <w:noProof/>
              </w:rPr>
              <w:t>Die Outlook Weiterleitungen verschwinden bei allen Benutzern</w:t>
            </w:r>
            <w:r>
              <w:rPr>
                <w:noProof/>
                <w:webHidden/>
              </w:rPr>
              <w:tab/>
            </w:r>
            <w:r>
              <w:rPr>
                <w:noProof/>
                <w:webHidden/>
              </w:rPr>
              <w:fldChar w:fldCharType="begin"/>
            </w:r>
            <w:r>
              <w:rPr>
                <w:noProof/>
                <w:webHidden/>
              </w:rPr>
              <w:instrText xml:space="preserve"> PAGEREF _Toc68598386 \h </w:instrText>
            </w:r>
            <w:r>
              <w:rPr>
                <w:noProof/>
                <w:webHidden/>
              </w:rPr>
            </w:r>
            <w:r>
              <w:rPr>
                <w:noProof/>
                <w:webHidden/>
              </w:rPr>
              <w:fldChar w:fldCharType="separate"/>
            </w:r>
            <w:r>
              <w:rPr>
                <w:noProof/>
                <w:webHidden/>
              </w:rPr>
              <w:t>14</w:t>
            </w:r>
            <w:r>
              <w:rPr>
                <w:noProof/>
                <w:webHidden/>
              </w:rPr>
              <w:fldChar w:fldCharType="end"/>
            </w:r>
          </w:hyperlink>
        </w:p>
        <w:p w14:paraId="1BB3FA73" w14:textId="2BB54B65" w:rsidR="00181538" w:rsidRDefault="00181538">
          <w:pPr>
            <w:pStyle w:val="Verzeichnis2"/>
            <w:rPr>
              <w:rFonts w:asciiTheme="minorHAnsi" w:eastAsiaTheme="minorEastAsia" w:hAnsiTheme="minorHAnsi" w:cstheme="minorBidi"/>
              <w:noProof/>
              <w:sz w:val="22"/>
              <w:szCs w:val="22"/>
              <w:lang w:val="de-AT" w:eastAsia="de-AT"/>
            </w:rPr>
          </w:pPr>
          <w:hyperlink w:anchor="_Toc68598387" w:history="1">
            <w:r w:rsidRPr="00C877C5">
              <w:rPr>
                <w:rStyle w:val="Hyperlink"/>
                <w:noProof/>
              </w:rPr>
              <w:t>7.2</w:t>
            </w:r>
            <w:r>
              <w:rPr>
                <w:rFonts w:asciiTheme="minorHAnsi" w:eastAsiaTheme="minorEastAsia" w:hAnsiTheme="minorHAnsi" w:cstheme="minorBidi"/>
                <w:noProof/>
                <w:sz w:val="22"/>
                <w:szCs w:val="22"/>
                <w:lang w:val="de-AT" w:eastAsia="de-AT"/>
              </w:rPr>
              <w:tab/>
            </w:r>
            <w:r w:rsidRPr="00C877C5">
              <w:rPr>
                <w:rStyle w:val="Hyperlink"/>
                <w:noProof/>
              </w:rPr>
              <w:t>Teams Einstellungen im Teams Admin Center</w:t>
            </w:r>
            <w:r>
              <w:rPr>
                <w:noProof/>
                <w:webHidden/>
              </w:rPr>
              <w:tab/>
            </w:r>
            <w:r>
              <w:rPr>
                <w:noProof/>
                <w:webHidden/>
              </w:rPr>
              <w:fldChar w:fldCharType="begin"/>
            </w:r>
            <w:r>
              <w:rPr>
                <w:noProof/>
                <w:webHidden/>
              </w:rPr>
              <w:instrText xml:space="preserve"> PAGEREF _Toc68598387 \h </w:instrText>
            </w:r>
            <w:r>
              <w:rPr>
                <w:noProof/>
                <w:webHidden/>
              </w:rPr>
            </w:r>
            <w:r>
              <w:rPr>
                <w:noProof/>
                <w:webHidden/>
              </w:rPr>
              <w:fldChar w:fldCharType="separate"/>
            </w:r>
            <w:r>
              <w:rPr>
                <w:noProof/>
                <w:webHidden/>
              </w:rPr>
              <w:t>14</w:t>
            </w:r>
            <w:r>
              <w:rPr>
                <w:noProof/>
                <w:webHidden/>
              </w:rPr>
              <w:fldChar w:fldCharType="end"/>
            </w:r>
          </w:hyperlink>
        </w:p>
        <w:p w14:paraId="629BC2AD" w14:textId="1B4B5E31" w:rsidR="00181538" w:rsidRDefault="00181538">
          <w:pPr>
            <w:pStyle w:val="Verzeichnis2"/>
            <w:rPr>
              <w:rFonts w:asciiTheme="minorHAnsi" w:eastAsiaTheme="minorEastAsia" w:hAnsiTheme="minorHAnsi" w:cstheme="minorBidi"/>
              <w:noProof/>
              <w:sz w:val="22"/>
              <w:szCs w:val="22"/>
              <w:lang w:val="de-AT" w:eastAsia="de-AT"/>
            </w:rPr>
          </w:pPr>
          <w:hyperlink w:anchor="_Toc68598388" w:history="1">
            <w:r w:rsidRPr="00C877C5">
              <w:rPr>
                <w:rStyle w:val="Hyperlink"/>
                <w:noProof/>
              </w:rPr>
              <w:t>7.3</w:t>
            </w:r>
            <w:r>
              <w:rPr>
                <w:rFonts w:asciiTheme="minorHAnsi" w:eastAsiaTheme="minorEastAsia" w:hAnsiTheme="minorHAnsi" w:cstheme="minorBidi"/>
                <w:noProof/>
                <w:sz w:val="22"/>
                <w:szCs w:val="22"/>
                <w:lang w:val="de-AT" w:eastAsia="de-AT"/>
              </w:rPr>
              <w:tab/>
            </w:r>
            <w:r w:rsidRPr="00C877C5">
              <w:rPr>
                <w:rStyle w:val="Hyperlink"/>
                <w:noProof/>
              </w:rPr>
              <w:t>Regeln für SchülerInnen</w:t>
            </w:r>
            <w:r>
              <w:rPr>
                <w:noProof/>
                <w:webHidden/>
              </w:rPr>
              <w:tab/>
            </w:r>
            <w:r>
              <w:rPr>
                <w:noProof/>
                <w:webHidden/>
              </w:rPr>
              <w:fldChar w:fldCharType="begin"/>
            </w:r>
            <w:r>
              <w:rPr>
                <w:noProof/>
                <w:webHidden/>
              </w:rPr>
              <w:instrText xml:space="preserve"> PAGEREF _Toc68598388 \h </w:instrText>
            </w:r>
            <w:r>
              <w:rPr>
                <w:noProof/>
                <w:webHidden/>
              </w:rPr>
            </w:r>
            <w:r>
              <w:rPr>
                <w:noProof/>
                <w:webHidden/>
              </w:rPr>
              <w:fldChar w:fldCharType="separate"/>
            </w:r>
            <w:r>
              <w:rPr>
                <w:noProof/>
                <w:webHidden/>
              </w:rPr>
              <w:t>17</w:t>
            </w:r>
            <w:r>
              <w:rPr>
                <w:noProof/>
                <w:webHidden/>
              </w:rPr>
              <w:fldChar w:fldCharType="end"/>
            </w:r>
          </w:hyperlink>
        </w:p>
        <w:p w14:paraId="52F37968" w14:textId="0C8849D5" w:rsidR="00554797" w:rsidRPr="00554797" w:rsidRDefault="00554797">
          <w:r w:rsidRPr="00291F7C">
            <w:fldChar w:fldCharType="end"/>
          </w:r>
        </w:p>
      </w:sdtContent>
    </w:sdt>
    <w:p w14:paraId="61856717" w14:textId="77777777" w:rsidR="00E873ED" w:rsidRPr="00554797" w:rsidRDefault="00E873ED" w:rsidP="00A7619D">
      <w:pPr>
        <w:tabs>
          <w:tab w:val="right" w:pos="9923"/>
        </w:tabs>
      </w:pPr>
    </w:p>
    <w:p w14:paraId="55D0D52A" w14:textId="77777777" w:rsidR="00EC25E3" w:rsidRPr="00554797" w:rsidRDefault="00EC25E3" w:rsidP="00EC25E3">
      <w:pPr>
        <w:pStyle w:val="Inhalt"/>
        <w:rPr>
          <w:sz w:val="20"/>
          <w:lang w:val="de-AT"/>
        </w:rPr>
      </w:pPr>
    </w:p>
    <w:p w14:paraId="478E971B" w14:textId="77777777" w:rsidR="00554797" w:rsidRPr="00554797" w:rsidRDefault="00554797" w:rsidP="007D4EB6">
      <w:pPr>
        <w:pStyle w:val="berschrift1"/>
      </w:pPr>
      <w:bookmarkStart w:id="0" w:name="_Toc65261778"/>
      <w:bookmarkStart w:id="1" w:name="_Toc68598365"/>
      <w:r w:rsidRPr="00554797">
        <w:t>Vorbemerkung</w:t>
      </w:r>
      <w:bookmarkEnd w:id="1"/>
    </w:p>
    <w:p w14:paraId="4447C166" w14:textId="77777777" w:rsidR="00554797" w:rsidRPr="00554797" w:rsidRDefault="00554797" w:rsidP="00554797">
      <w:pPr>
        <w:spacing w:before="120"/>
        <w:rPr>
          <w:lang w:val="de-AT"/>
        </w:rPr>
      </w:pPr>
      <w:r w:rsidRPr="00554797">
        <w:rPr>
          <w:lang w:val="de-AT"/>
        </w:rPr>
        <w:t>Mein Dank gilt Jack Dovgani für die hervorragende Zusammenarbeit. Jack hat die wesentlichen Schritte und Tests durchgeführt.</w:t>
      </w:r>
    </w:p>
    <w:p w14:paraId="0FD330B0" w14:textId="77777777" w:rsidR="00554797" w:rsidRPr="00554797" w:rsidRDefault="00554797" w:rsidP="00554797">
      <w:pPr>
        <w:rPr>
          <w:lang w:val="de-AT"/>
        </w:rPr>
      </w:pPr>
    </w:p>
    <w:p w14:paraId="33FF801E" w14:textId="77777777" w:rsidR="00554797" w:rsidRPr="00554797" w:rsidRDefault="00554797">
      <w:pPr>
        <w:rPr>
          <w:rFonts w:cs="Arial"/>
          <w:b/>
          <w:bCs/>
          <w:color w:val="1F497D" w:themeColor="text2"/>
          <w:kern w:val="32"/>
          <w:sz w:val="28"/>
          <w:szCs w:val="32"/>
          <w:lang w:val="de-AT"/>
        </w:rPr>
      </w:pPr>
      <w:r w:rsidRPr="00554797">
        <w:br w:type="page"/>
      </w:r>
    </w:p>
    <w:p w14:paraId="6BE2D0DE" w14:textId="77777777" w:rsidR="00EC25E3" w:rsidRPr="00554797" w:rsidRDefault="00EC25E3" w:rsidP="007D4EB6">
      <w:pPr>
        <w:pStyle w:val="berschrift1"/>
      </w:pPr>
      <w:bookmarkStart w:id="2" w:name="_Toc68598366"/>
      <w:r w:rsidRPr="00554797">
        <w:lastRenderedPageBreak/>
        <w:t>Agenda</w:t>
      </w:r>
      <w:bookmarkEnd w:id="0"/>
      <w:bookmarkEnd w:id="2"/>
    </w:p>
    <w:p w14:paraId="7773C9E8" w14:textId="77777777" w:rsidR="00EC25E3" w:rsidRPr="00554797" w:rsidRDefault="00EC25E3" w:rsidP="00EC25E3">
      <w:pPr>
        <w:rPr>
          <w:lang w:val="de-AT"/>
        </w:rPr>
      </w:pPr>
      <w:r w:rsidRPr="00554797">
        <w:rPr>
          <w:lang w:val="de-AT"/>
        </w:rPr>
        <w:t xml:space="preserve">Eine Umstellung von A1 Plus zu A3 ist möglich, aber bis Mai 2021 nicht dringend nötig. Die A1 Plus Lizenzen sollten bis Ende Mai 2021 gültig sein. Man muss also nicht jetzt sofort im Lockdown umstellen. Zurzeit brauchen wir unsere Ofice365 Umgebungen dringend. Wie wir aus der Erfahrung wissen, kann es bei Umstellungen zu Problemen kommen. Ich empfehle noch abzuwarten und hoffe, dass wir bald aus dem Lockdown in einen präsenteren Betrieb kommen. Die Osterferien könnten ein guter Zeitpunkt für die Umstellung sein. </w:t>
      </w:r>
    </w:p>
    <w:p w14:paraId="3015D3D3" w14:textId="77777777" w:rsidR="00EC25E3" w:rsidRPr="00554797" w:rsidRDefault="00EC25E3" w:rsidP="00EC25E3">
      <w:pPr>
        <w:rPr>
          <w:sz w:val="10"/>
          <w:lang w:val="de-AT"/>
        </w:rPr>
      </w:pPr>
    </w:p>
    <w:p w14:paraId="506C19F2" w14:textId="77777777" w:rsidR="00EC25E3" w:rsidRPr="00554797" w:rsidRDefault="00EC25E3" w:rsidP="00EC25E3">
      <w:pPr>
        <w:rPr>
          <w:lang w:val="de-AT"/>
        </w:rPr>
      </w:pPr>
      <w:r w:rsidRPr="00554797">
        <w:rPr>
          <w:lang w:val="de-AT"/>
        </w:rPr>
        <w:t xml:space="preserve">Für die Umstellung sollten im </w:t>
      </w:r>
      <w:proofErr w:type="spellStart"/>
      <w:r w:rsidRPr="00554797">
        <w:rPr>
          <w:lang w:val="de-AT"/>
        </w:rPr>
        <w:t>Active</w:t>
      </w:r>
      <w:proofErr w:type="spellEnd"/>
      <w:r w:rsidRPr="00554797">
        <w:rPr>
          <w:lang w:val="de-AT"/>
        </w:rPr>
        <w:t xml:space="preserve"> Directory die Benutzer in Gruppen organisiert sein: </w:t>
      </w:r>
    </w:p>
    <w:p w14:paraId="5E2C4004" w14:textId="77777777" w:rsidR="00554797" w:rsidRPr="00554797" w:rsidRDefault="00554797" w:rsidP="00EC25E3">
      <w:pPr>
        <w:rPr>
          <w:sz w:val="10"/>
          <w:lang w:val="de-AT"/>
        </w:rPr>
      </w:pPr>
    </w:p>
    <w:p w14:paraId="62A0B0E5" w14:textId="77777777" w:rsidR="00554797" w:rsidRPr="00554797" w:rsidRDefault="00EC25E3" w:rsidP="00554797">
      <w:pPr>
        <w:pStyle w:val="Listenabsatz"/>
        <w:numPr>
          <w:ilvl w:val="0"/>
          <w:numId w:val="41"/>
        </w:numPr>
        <w:ind w:left="284" w:hanging="284"/>
        <w:rPr>
          <w:rFonts w:ascii="Century Gothic" w:hAnsi="Century Gothic"/>
        </w:rPr>
      </w:pPr>
      <w:proofErr w:type="spellStart"/>
      <w:r w:rsidRPr="00554797">
        <w:rPr>
          <w:rFonts w:ascii="Century Gothic" w:hAnsi="Century Gothic"/>
        </w:rPr>
        <w:t>grpSchueler</w:t>
      </w:r>
      <w:proofErr w:type="spellEnd"/>
      <w:r w:rsidRPr="00554797">
        <w:rPr>
          <w:rFonts w:ascii="Century Gothic" w:hAnsi="Century Gothic"/>
        </w:rPr>
        <w:t xml:space="preserve"> oder </w:t>
      </w:r>
      <w:proofErr w:type="spellStart"/>
      <w:r w:rsidRPr="00554797">
        <w:rPr>
          <w:rFonts w:ascii="Century Gothic" w:hAnsi="Century Gothic"/>
        </w:rPr>
        <w:t>grpSchueler_individuell</w:t>
      </w:r>
      <w:proofErr w:type="spellEnd"/>
      <w:r w:rsidRPr="00554797">
        <w:rPr>
          <w:rFonts w:ascii="Century Gothic" w:hAnsi="Century Gothic"/>
        </w:rPr>
        <w:t xml:space="preserve"> ... für unsere </w:t>
      </w:r>
      <w:proofErr w:type="spellStart"/>
      <w:r w:rsidRPr="00554797">
        <w:rPr>
          <w:rFonts w:ascii="Century Gothic" w:hAnsi="Century Gothic"/>
        </w:rPr>
        <w:t>SuS</w:t>
      </w:r>
      <w:proofErr w:type="spellEnd"/>
    </w:p>
    <w:p w14:paraId="49AF1A0E" w14:textId="77777777" w:rsidR="00EC25E3" w:rsidRPr="00554797" w:rsidRDefault="00EC25E3" w:rsidP="00554797">
      <w:pPr>
        <w:pStyle w:val="Listenabsatz"/>
        <w:numPr>
          <w:ilvl w:val="0"/>
          <w:numId w:val="41"/>
        </w:numPr>
        <w:spacing w:after="0"/>
        <w:ind w:left="284" w:hanging="284"/>
        <w:rPr>
          <w:rFonts w:ascii="Century Gothic" w:hAnsi="Century Gothic"/>
        </w:rPr>
      </w:pPr>
      <w:proofErr w:type="spellStart"/>
      <w:r w:rsidRPr="00554797">
        <w:rPr>
          <w:rFonts w:ascii="Century Gothic" w:hAnsi="Century Gothic"/>
        </w:rPr>
        <w:t>grpLehrer</w:t>
      </w:r>
      <w:proofErr w:type="spellEnd"/>
      <w:r w:rsidRPr="00554797">
        <w:rPr>
          <w:rFonts w:ascii="Century Gothic" w:hAnsi="Century Gothic"/>
        </w:rPr>
        <w:t xml:space="preserve"> sind alle </w:t>
      </w:r>
      <w:proofErr w:type="spellStart"/>
      <w:r w:rsidRPr="00554797">
        <w:rPr>
          <w:rFonts w:ascii="Century Gothic" w:hAnsi="Century Gothic"/>
        </w:rPr>
        <w:t>LuL</w:t>
      </w:r>
      <w:proofErr w:type="spellEnd"/>
    </w:p>
    <w:p w14:paraId="5D877542" w14:textId="77777777" w:rsidR="00554797" w:rsidRPr="00554797" w:rsidRDefault="00554797" w:rsidP="00554797">
      <w:pPr>
        <w:rPr>
          <w:sz w:val="10"/>
        </w:rPr>
      </w:pPr>
    </w:p>
    <w:p w14:paraId="30AA4D94" w14:textId="77777777" w:rsidR="00EC25E3" w:rsidRPr="00554797" w:rsidRDefault="00EC25E3" w:rsidP="00EC25E3">
      <w:pPr>
        <w:rPr>
          <w:lang w:val="de-AT"/>
        </w:rPr>
      </w:pPr>
      <w:r w:rsidRPr="00554797">
        <w:rPr>
          <w:lang w:val="de-AT"/>
        </w:rPr>
        <w:t xml:space="preserve">Ich schlage jetzt eine zusätzliche Unterteilung der </w:t>
      </w:r>
      <w:proofErr w:type="spellStart"/>
      <w:r w:rsidRPr="00554797">
        <w:rPr>
          <w:lang w:val="de-AT"/>
        </w:rPr>
        <w:t>LuL</w:t>
      </w:r>
      <w:proofErr w:type="spellEnd"/>
      <w:r w:rsidRPr="00554797">
        <w:rPr>
          <w:lang w:val="de-AT"/>
        </w:rPr>
        <w:t xml:space="preserve"> vor:</w:t>
      </w:r>
    </w:p>
    <w:p w14:paraId="106EF020" w14:textId="77777777" w:rsidR="00EC25E3" w:rsidRPr="00554797" w:rsidRDefault="00EC25E3" w:rsidP="00EC25E3">
      <w:pPr>
        <w:rPr>
          <w:lang w:val="de-AT"/>
        </w:rPr>
      </w:pPr>
      <w:r w:rsidRPr="00554797">
        <w:rPr>
          <w:b/>
          <w:bCs/>
          <w:lang w:val="de-AT"/>
        </w:rPr>
        <w:t>grpLehrerA3</w:t>
      </w:r>
      <w:r w:rsidRPr="00554797">
        <w:rPr>
          <w:lang w:val="de-AT"/>
        </w:rPr>
        <w:t xml:space="preserve"> sind LUL mit eurer Schule als Stammschule. Sie bekommen die Lizenz Microsoft 365 A3 </w:t>
      </w:r>
      <w:proofErr w:type="spellStart"/>
      <w:r w:rsidRPr="00554797">
        <w:rPr>
          <w:lang w:val="de-AT"/>
        </w:rPr>
        <w:t>for</w:t>
      </w:r>
      <w:proofErr w:type="spellEnd"/>
      <w:r w:rsidRPr="00554797">
        <w:rPr>
          <w:lang w:val="de-AT"/>
        </w:rPr>
        <w:t xml:space="preserve"> </w:t>
      </w:r>
      <w:proofErr w:type="spellStart"/>
      <w:r w:rsidRPr="00554797">
        <w:rPr>
          <w:lang w:val="de-AT"/>
        </w:rPr>
        <w:t>faculty</w:t>
      </w:r>
      <w:proofErr w:type="spellEnd"/>
    </w:p>
    <w:p w14:paraId="0AFEA870" w14:textId="77777777" w:rsidR="00EC25E3" w:rsidRPr="00554797" w:rsidRDefault="00EC25E3" w:rsidP="00EC25E3">
      <w:pPr>
        <w:rPr>
          <w:lang w:val="de-AT"/>
        </w:rPr>
      </w:pPr>
      <w:r w:rsidRPr="00554797">
        <w:rPr>
          <w:b/>
          <w:bCs/>
          <w:lang w:val="de-AT"/>
        </w:rPr>
        <w:t xml:space="preserve">grpLehrerA1 </w:t>
      </w:r>
      <w:r w:rsidRPr="00554797">
        <w:rPr>
          <w:lang w:val="de-AT"/>
        </w:rPr>
        <w:t xml:space="preserve">sind LUL mit anderer Stammschule. Sie bekommen die Lizenz Office 365 A1 </w:t>
      </w:r>
      <w:proofErr w:type="spellStart"/>
      <w:r w:rsidRPr="00554797">
        <w:rPr>
          <w:lang w:val="de-AT"/>
        </w:rPr>
        <w:t>for</w:t>
      </w:r>
      <w:proofErr w:type="spellEnd"/>
      <w:r w:rsidRPr="00554797">
        <w:rPr>
          <w:lang w:val="de-AT"/>
        </w:rPr>
        <w:t xml:space="preserve"> </w:t>
      </w:r>
      <w:proofErr w:type="spellStart"/>
      <w:r w:rsidRPr="00554797">
        <w:rPr>
          <w:lang w:val="de-AT"/>
        </w:rPr>
        <w:t>faculty</w:t>
      </w:r>
      <w:proofErr w:type="spellEnd"/>
      <w:r w:rsidRPr="00554797">
        <w:rPr>
          <w:lang w:val="de-AT"/>
        </w:rPr>
        <w:t xml:space="preserve"> und können somit Teams ...</w:t>
      </w:r>
    </w:p>
    <w:p w14:paraId="669075A0" w14:textId="77777777" w:rsidR="00EC25E3" w:rsidRPr="00554797" w:rsidRDefault="00EC25E3" w:rsidP="00EC25E3">
      <w:pPr>
        <w:rPr>
          <w:sz w:val="10"/>
          <w:lang w:val="de-AT"/>
        </w:rPr>
      </w:pPr>
    </w:p>
    <w:p w14:paraId="4EFD6A05" w14:textId="77777777" w:rsidR="00EC25E3" w:rsidRPr="00554797" w:rsidRDefault="00EC25E3" w:rsidP="00EC25E3">
      <w:pPr>
        <w:rPr>
          <w:lang w:val="de-AT"/>
        </w:rPr>
      </w:pPr>
      <w:r w:rsidRPr="00554797">
        <w:rPr>
          <w:lang w:val="de-AT"/>
        </w:rPr>
        <w:t xml:space="preserve">Man kann in Azure AD die Lizenzen den Gruppen über die Web-GUI zuweisen. Man braucht keine </w:t>
      </w:r>
      <w:proofErr w:type="spellStart"/>
      <w:r w:rsidRPr="00554797">
        <w:rPr>
          <w:lang w:val="de-AT"/>
        </w:rPr>
        <w:t>Powershell</w:t>
      </w:r>
      <w:proofErr w:type="spellEnd"/>
      <w:r w:rsidRPr="00554797">
        <w:rPr>
          <w:lang w:val="de-AT"/>
        </w:rPr>
        <w:t xml:space="preserve"> mehr und es ist dadurch recht einfach.</w:t>
      </w:r>
    </w:p>
    <w:p w14:paraId="6AD9150F" w14:textId="77777777" w:rsidR="00EC25E3" w:rsidRPr="00554797" w:rsidRDefault="00EC25E3" w:rsidP="00EC25E3">
      <w:pPr>
        <w:rPr>
          <w:lang w:val="de-AT"/>
        </w:rPr>
      </w:pPr>
      <w:r w:rsidRPr="00554797">
        <w:rPr>
          <w:lang w:val="de-AT"/>
        </w:rPr>
        <w:t>Dazu habe ich eine Beschreibung im Kapitel 6 dieses Dokuments:</w:t>
      </w:r>
    </w:p>
    <w:p w14:paraId="2509D916" w14:textId="77777777" w:rsidR="00EC25E3" w:rsidRPr="00554797" w:rsidRDefault="0078305E" w:rsidP="00EC25E3">
      <w:pPr>
        <w:rPr>
          <w:lang w:val="de-AT"/>
        </w:rPr>
      </w:pPr>
      <w:hyperlink r:id="rId10" w:history="1">
        <w:r w:rsidR="00EC25E3" w:rsidRPr="00554797">
          <w:rPr>
            <w:rStyle w:val="Hyperlink"/>
            <w:rFonts w:ascii="Century Gothic" w:hAnsi="Century Gothic"/>
            <w:color w:val="B000B0"/>
          </w:rPr>
          <w:t>Office365_AD_Verzeichnissyschronisation_v2.8.3.docx</w:t>
        </w:r>
      </w:hyperlink>
      <w:r w:rsidR="00EC25E3" w:rsidRPr="00554797">
        <w:rPr>
          <w:rStyle w:val="status"/>
          <w:rFonts w:ascii="Arial" w:hAnsi="Arial" w:cs="Arial"/>
          <w:color w:val="008B00"/>
          <w:sz w:val="17"/>
          <w:szCs w:val="17"/>
          <w:lang w:val="de-AT"/>
        </w:rPr>
        <w:t> </w:t>
      </w:r>
    </w:p>
    <w:p w14:paraId="05D9E58E" w14:textId="77777777" w:rsidR="00EC25E3" w:rsidRPr="00554797" w:rsidRDefault="0078305E" w:rsidP="00EC25E3">
      <w:pPr>
        <w:rPr>
          <w:lang w:val="de-AT"/>
        </w:rPr>
      </w:pPr>
      <w:hyperlink r:id="rId11" w:history="1">
        <w:r w:rsidR="00EC25E3" w:rsidRPr="00554797">
          <w:rPr>
            <w:rStyle w:val="Hyperlink"/>
            <w:rFonts w:ascii="Century Gothic" w:hAnsi="Century Gothic"/>
          </w:rPr>
          <w:t>http://go.bg-gallus.at/it_support/index.php?verzeichnis=./office/office365</w:t>
        </w:r>
      </w:hyperlink>
    </w:p>
    <w:p w14:paraId="134833C8" w14:textId="77777777" w:rsidR="00EC25E3" w:rsidRPr="00554797" w:rsidRDefault="00EC25E3" w:rsidP="00EC25E3">
      <w:pPr>
        <w:rPr>
          <w:lang w:val="de-AT"/>
        </w:rPr>
      </w:pPr>
      <w:r w:rsidRPr="00554797">
        <w:rPr>
          <w:lang w:val="de-AT"/>
        </w:rPr>
        <w:t>Die Lizenzen und Gruppen müsst ihr entsprechend zuweisen.</w:t>
      </w:r>
    </w:p>
    <w:p w14:paraId="53F7462A" w14:textId="77777777" w:rsidR="00EC25E3" w:rsidRPr="00554797" w:rsidRDefault="00EC25E3" w:rsidP="00EC25E3">
      <w:pPr>
        <w:rPr>
          <w:sz w:val="10"/>
          <w:lang w:val="de-AT"/>
        </w:rPr>
      </w:pPr>
    </w:p>
    <w:p w14:paraId="504B902D" w14:textId="77777777" w:rsidR="00EC25E3" w:rsidRPr="00554797" w:rsidRDefault="00EC25E3" w:rsidP="00EC25E3">
      <w:pPr>
        <w:rPr>
          <w:lang w:val="de-AT"/>
        </w:rPr>
      </w:pPr>
      <w:r w:rsidRPr="00554797">
        <w:rPr>
          <w:lang w:val="de-AT"/>
        </w:rPr>
        <w:t xml:space="preserve">Für das Entfernen der Lizenzen braucht es aber die </w:t>
      </w:r>
      <w:proofErr w:type="spellStart"/>
      <w:r w:rsidRPr="00554797">
        <w:rPr>
          <w:lang w:val="de-AT"/>
        </w:rPr>
        <w:t>Powershell</w:t>
      </w:r>
      <w:proofErr w:type="spellEnd"/>
      <w:r w:rsidRPr="00554797">
        <w:rPr>
          <w:lang w:val="de-AT"/>
        </w:rPr>
        <w:t xml:space="preserve"> oder hunderte Klicks im Azure AD Admin Center.</w:t>
      </w:r>
    </w:p>
    <w:p w14:paraId="7DE6DCCB" w14:textId="77777777" w:rsidR="00EC25E3" w:rsidRPr="00554797" w:rsidRDefault="00EC25E3" w:rsidP="00EC25E3">
      <w:pPr>
        <w:rPr>
          <w:sz w:val="10"/>
          <w:lang w:val="de-AT"/>
        </w:rPr>
      </w:pPr>
    </w:p>
    <w:tbl>
      <w:tblPr>
        <w:tblStyle w:val="Tabellenraster"/>
        <w:tblW w:w="0" w:type="auto"/>
        <w:tblBorders>
          <w:top w:val="single" w:sz="4" w:space="0" w:color="1F497D"/>
          <w:left w:val="single" w:sz="4" w:space="0" w:color="1F497D"/>
          <w:bottom w:val="single" w:sz="4" w:space="0" w:color="1F497D"/>
          <w:right w:val="single" w:sz="4" w:space="0" w:color="1F497D"/>
          <w:insideH w:val="none" w:sz="0" w:space="0" w:color="auto"/>
          <w:insideV w:val="none" w:sz="0" w:space="0" w:color="auto"/>
        </w:tblBorders>
        <w:shd w:val="clear" w:color="auto" w:fill="EEECE1"/>
        <w:tblLook w:val="04A0" w:firstRow="1" w:lastRow="0" w:firstColumn="1" w:lastColumn="0" w:noHBand="0" w:noVBand="1"/>
      </w:tblPr>
      <w:tblGrid>
        <w:gridCol w:w="567"/>
        <w:gridCol w:w="9344"/>
      </w:tblGrid>
      <w:tr w:rsidR="00554797" w:rsidRPr="00554797" w14:paraId="5B5B6575" w14:textId="77777777" w:rsidTr="00554797">
        <w:trPr>
          <w:trHeight w:hRule="exact" w:val="113"/>
        </w:trPr>
        <w:tc>
          <w:tcPr>
            <w:tcW w:w="567" w:type="dxa"/>
            <w:shd w:val="clear" w:color="auto" w:fill="EEECE1"/>
          </w:tcPr>
          <w:p w14:paraId="1CB15EC5" w14:textId="77777777" w:rsidR="00554797" w:rsidRPr="00554797" w:rsidRDefault="00554797" w:rsidP="00EC25E3">
            <w:pPr>
              <w:rPr>
                <w:lang w:val="de-AT"/>
              </w:rPr>
            </w:pPr>
          </w:p>
        </w:tc>
        <w:tc>
          <w:tcPr>
            <w:tcW w:w="9354" w:type="dxa"/>
            <w:shd w:val="clear" w:color="auto" w:fill="EEECE1"/>
          </w:tcPr>
          <w:p w14:paraId="5B8D6B54" w14:textId="77777777" w:rsidR="00554797" w:rsidRPr="00554797" w:rsidRDefault="00554797" w:rsidP="00EC25E3">
            <w:pPr>
              <w:rPr>
                <w:lang w:val="de-AT"/>
              </w:rPr>
            </w:pPr>
          </w:p>
        </w:tc>
      </w:tr>
      <w:tr w:rsidR="00554797" w:rsidRPr="00554797" w14:paraId="6DE64C31" w14:textId="77777777" w:rsidTr="00554797">
        <w:trPr>
          <w:trHeight w:hRule="exact" w:val="736"/>
        </w:trPr>
        <w:tc>
          <w:tcPr>
            <w:tcW w:w="567" w:type="dxa"/>
            <w:shd w:val="clear" w:color="auto" w:fill="EEECE1"/>
          </w:tcPr>
          <w:p w14:paraId="5C502194" w14:textId="77777777" w:rsidR="00554797" w:rsidRPr="00554797" w:rsidRDefault="00554797" w:rsidP="00EC25E3">
            <w:pPr>
              <w:rPr>
                <w:rFonts w:asciiTheme="majorHAnsi" w:hAnsiTheme="majorHAnsi"/>
                <w:i/>
                <w:lang w:val="de-AT"/>
              </w:rPr>
            </w:pPr>
            <w:r w:rsidRPr="00554797">
              <w:rPr>
                <w:rFonts w:asciiTheme="majorHAnsi" w:hAnsiTheme="majorHAnsi"/>
                <w:i/>
                <w:noProof/>
                <w:lang w:val="de-AT"/>
              </w:rPr>
              <w:drawing>
                <wp:inline distT="0" distB="0" distL="0" distR="0" wp14:anchorId="5F30CA08" wp14:editId="6DC37E1A">
                  <wp:extent cx="216000" cy="2160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B_Skriptum2013_Rufezeichen.png"/>
                          <pic:cNvPicPr/>
                        </pic:nvPicPr>
                        <pic:blipFill>
                          <a:blip r:embed="rId12" cstate="screen">
                            <a:extLst>
                              <a:ext uri="{28A0092B-C50C-407E-A947-70E740481C1C}">
                                <a14:useLocalDpi xmlns:a14="http://schemas.microsoft.com/office/drawing/2010/main"/>
                              </a:ext>
                            </a:extLst>
                          </a:blip>
                          <a:stretch>
                            <a:fillRect/>
                          </a:stretch>
                        </pic:blipFill>
                        <pic:spPr>
                          <a:xfrm>
                            <a:off x="0" y="0"/>
                            <a:ext cx="216000" cy="216000"/>
                          </a:xfrm>
                          <a:prstGeom prst="rect">
                            <a:avLst/>
                          </a:prstGeom>
                        </pic:spPr>
                      </pic:pic>
                    </a:graphicData>
                  </a:graphic>
                </wp:inline>
              </w:drawing>
            </w:r>
          </w:p>
        </w:tc>
        <w:tc>
          <w:tcPr>
            <w:tcW w:w="9354" w:type="dxa"/>
            <w:shd w:val="clear" w:color="auto" w:fill="EEECE1"/>
          </w:tcPr>
          <w:p w14:paraId="09251013" w14:textId="77777777" w:rsidR="00554797" w:rsidRPr="00554797" w:rsidRDefault="00554797" w:rsidP="00EC25E3">
            <w:pPr>
              <w:rPr>
                <w:rFonts w:asciiTheme="majorHAnsi" w:hAnsiTheme="majorHAnsi"/>
                <w:i/>
                <w:lang w:val="de-AT"/>
              </w:rPr>
            </w:pPr>
            <w:r w:rsidRPr="00554797">
              <w:rPr>
                <w:rFonts w:asciiTheme="majorHAnsi" w:hAnsiTheme="majorHAnsi"/>
                <w:i/>
                <w:lang w:val="de-AT"/>
              </w:rPr>
              <w:t>An einer großen Schule erlebt ein erfahrenen IT-Manager nach der Umstellung ein Office365 Desaster. Darum habe ich mit Jack Dovgani eine möglichst vorsichtige Strategie erarbeitet, die Jack mittlerweile an seinen 4 Schulen erfolgreich und bisher ohne Probleme ausgerollt hat.</w:t>
            </w:r>
          </w:p>
        </w:tc>
      </w:tr>
    </w:tbl>
    <w:p w14:paraId="3705E2D8" w14:textId="77777777" w:rsidR="00EC25E3" w:rsidRPr="00554797" w:rsidRDefault="00EC25E3" w:rsidP="00554797">
      <w:pPr>
        <w:pStyle w:val="berschrift2"/>
      </w:pPr>
      <w:bookmarkStart w:id="3" w:name="_Toc65261779"/>
      <w:bookmarkStart w:id="4" w:name="_Toc68598367"/>
      <w:r w:rsidRPr="00554797">
        <w:t>Überblick</w:t>
      </w:r>
      <w:bookmarkEnd w:id="3"/>
      <w:bookmarkEnd w:id="4"/>
    </w:p>
    <w:p w14:paraId="77DC59CC" w14:textId="77777777" w:rsidR="00554797" w:rsidRPr="00291F7C" w:rsidRDefault="00EC25E3" w:rsidP="00554797">
      <w:pPr>
        <w:pStyle w:val="Listenabsatz"/>
        <w:numPr>
          <w:ilvl w:val="0"/>
          <w:numId w:val="43"/>
        </w:numPr>
        <w:ind w:left="426" w:hanging="426"/>
        <w:rPr>
          <w:rFonts w:ascii="Century Gothic" w:hAnsi="Century Gothic"/>
          <w:sz w:val="20"/>
          <w:szCs w:val="20"/>
        </w:rPr>
      </w:pPr>
      <w:r w:rsidRPr="00291F7C">
        <w:rPr>
          <w:rFonts w:ascii="Century Gothic" w:hAnsi="Century Gothic"/>
          <w:sz w:val="20"/>
        </w:rPr>
        <w:t>Ankündigen der Umstellung und temporären Sperrung der Office365 Anmeldung an der Schule. Dauer: 3 Stunden, wenn alles nach Plan läuft.</w:t>
      </w:r>
    </w:p>
    <w:p w14:paraId="5B6DE570" w14:textId="77777777" w:rsidR="00554797" w:rsidRPr="00291F7C" w:rsidRDefault="00EC25E3" w:rsidP="00554797">
      <w:pPr>
        <w:pStyle w:val="Listenabsatz"/>
        <w:numPr>
          <w:ilvl w:val="0"/>
          <w:numId w:val="43"/>
        </w:numPr>
        <w:ind w:left="426" w:hanging="426"/>
        <w:rPr>
          <w:rFonts w:ascii="Century Gothic" w:hAnsi="Century Gothic"/>
          <w:sz w:val="20"/>
          <w:szCs w:val="20"/>
        </w:rPr>
      </w:pPr>
      <w:r w:rsidRPr="00291F7C">
        <w:rPr>
          <w:rFonts w:ascii="Century Gothic" w:hAnsi="Century Gothic"/>
          <w:sz w:val="20"/>
          <w:szCs w:val="20"/>
        </w:rPr>
        <w:t>Benutzer an der Anmeldung hindern – Kontrolle (über Filter)</w:t>
      </w:r>
    </w:p>
    <w:p w14:paraId="2207DD1F" w14:textId="77777777" w:rsidR="00554797" w:rsidRPr="00291F7C" w:rsidRDefault="00EC25E3" w:rsidP="00554797">
      <w:pPr>
        <w:pStyle w:val="Listenabsatz"/>
        <w:numPr>
          <w:ilvl w:val="0"/>
          <w:numId w:val="43"/>
        </w:numPr>
        <w:ind w:left="426" w:hanging="426"/>
        <w:rPr>
          <w:rFonts w:ascii="Century Gothic" w:hAnsi="Century Gothic"/>
          <w:sz w:val="20"/>
          <w:szCs w:val="20"/>
        </w:rPr>
      </w:pPr>
      <w:r w:rsidRPr="00291F7C">
        <w:rPr>
          <w:rFonts w:ascii="Century Gothic" w:hAnsi="Century Gothic"/>
          <w:sz w:val="20"/>
          <w:szCs w:val="20"/>
        </w:rPr>
        <w:t>Allen Benutzern alle Lizenzen entziehen – Kontrolle (über Filter)</w:t>
      </w:r>
      <w:bookmarkStart w:id="5" w:name="_Hlk64009251"/>
    </w:p>
    <w:p w14:paraId="22BAA32A" w14:textId="77777777" w:rsidR="00554797" w:rsidRPr="00291F7C" w:rsidRDefault="00EC25E3" w:rsidP="00554797">
      <w:pPr>
        <w:pStyle w:val="Listenabsatz"/>
        <w:numPr>
          <w:ilvl w:val="0"/>
          <w:numId w:val="43"/>
        </w:numPr>
        <w:ind w:left="426" w:hanging="426"/>
        <w:rPr>
          <w:rFonts w:ascii="Century Gothic" w:hAnsi="Century Gothic"/>
          <w:sz w:val="20"/>
          <w:szCs w:val="20"/>
        </w:rPr>
      </w:pPr>
      <w:r w:rsidRPr="00291F7C">
        <w:rPr>
          <w:rFonts w:ascii="Century Gothic" w:hAnsi="Century Gothic"/>
          <w:sz w:val="20"/>
          <w:szCs w:val="20"/>
        </w:rPr>
        <w:t>Neue Lizenzpläne im Azure AD Admin Center über Gruppenzuweisungen zuweisen</w:t>
      </w:r>
      <w:bookmarkEnd w:id="5"/>
      <w:r w:rsidRPr="00291F7C">
        <w:rPr>
          <w:rFonts w:ascii="Century Gothic" w:hAnsi="Century Gothic"/>
          <w:sz w:val="20"/>
          <w:szCs w:val="20"/>
        </w:rPr>
        <w:t>. - Kontrolle (über Filter)</w:t>
      </w:r>
    </w:p>
    <w:p w14:paraId="6D123EDF" w14:textId="77777777" w:rsidR="00554797" w:rsidRPr="00291F7C" w:rsidRDefault="00EC25E3" w:rsidP="00554797">
      <w:pPr>
        <w:pStyle w:val="Listenabsatz"/>
        <w:numPr>
          <w:ilvl w:val="0"/>
          <w:numId w:val="43"/>
        </w:numPr>
        <w:ind w:left="426" w:hanging="426"/>
        <w:rPr>
          <w:rFonts w:ascii="Century Gothic" w:hAnsi="Century Gothic"/>
          <w:sz w:val="20"/>
          <w:szCs w:val="20"/>
        </w:rPr>
      </w:pPr>
      <w:r w:rsidRPr="00291F7C">
        <w:rPr>
          <w:rFonts w:ascii="Century Gothic" w:hAnsi="Century Gothic"/>
          <w:sz w:val="20"/>
          <w:szCs w:val="20"/>
        </w:rPr>
        <w:t>Sperrung der Anmeldung aufheben</w:t>
      </w:r>
      <w:bookmarkStart w:id="6" w:name="_Hlk64016234"/>
    </w:p>
    <w:p w14:paraId="7002EF30" w14:textId="77777777" w:rsidR="00EC25E3" w:rsidRPr="00291F7C" w:rsidRDefault="00EC25E3" w:rsidP="00554797">
      <w:pPr>
        <w:pStyle w:val="Listenabsatz"/>
        <w:numPr>
          <w:ilvl w:val="0"/>
          <w:numId w:val="43"/>
        </w:numPr>
        <w:ind w:left="426" w:hanging="426"/>
        <w:rPr>
          <w:rFonts w:ascii="Century Gothic" w:hAnsi="Century Gothic"/>
          <w:sz w:val="20"/>
          <w:szCs w:val="20"/>
        </w:rPr>
      </w:pPr>
      <w:r w:rsidRPr="00291F7C">
        <w:rPr>
          <w:rFonts w:ascii="Century Gothic" w:hAnsi="Century Gothic"/>
          <w:sz w:val="20"/>
          <w:szCs w:val="20"/>
        </w:rPr>
        <w:t>Nacharbeiten in Outlook und Teams aufgrund veränderter Einstellungen</w:t>
      </w:r>
      <w:bookmarkEnd w:id="6"/>
      <w:r w:rsidRPr="00291F7C">
        <w:rPr>
          <w:rFonts w:ascii="Century Gothic" w:hAnsi="Century Gothic"/>
          <w:sz w:val="20"/>
          <w:szCs w:val="20"/>
        </w:rPr>
        <w:t>.</w:t>
      </w:r>
    </w:p>
    <w:p w14:paraId="3B9F0025" w14:textId="77777777" w:rsidR="00EC25E3" w:rsidRPr="00554797" w:rsidRDefault="00EC25E3" w:rsidP="00EC25E3">
      <w:pPr>
        <w:jc w:val="left"/>
        <w:rPr>
          <w:lang w:val="de-AT"/>
        </w:rPr>
      </w:pPr>
      <w:r w:rsidRPr="00554797">
        <w:rPr>
          <w:lang w:val="de-AT"/>
        </w:rPr>
        <w:br w:type="page"/>
      </w:r>
    </w:p>
    <w:p w14:paraId="5DD56115" w14:textId="77777777" w:rsidR="00EC25E3" w:rsidRPr="00554797" w:rsidRDefault="00EC25E3" w:rsidP="007D4EB6">
      <w:pPr>
        <w:pStyle w:val="berschrift1"/>
      </w:pPr>
      <w:bookmarkStart w:id="7" w:name="_Toc65261780"/>
      <w:bookmarkStart w:id="8" w:name="_Toc68598368"/>
      <w:r w:rsidRPr="00554797">
        <w:lastRenderedPageBreak/>
        <w:t>Benutzer an der Anmeldung hindern</w:t>
      </w:r>
      <w:bookmarkEnd w:id="7"/>
      <w:bookmarkEnd w:id="8"/>
    </w:p>
    <w:p w14:paraId="5DFA5412" w14:textId="77777777" w:rsidR="00EC25E3" w:rsidRPr="00554797" w:rsidRDefault="00EC25E3" w:rsidP="00EC25E3">
      <w:pPr>
        <w:rPr>
          <w:lang w:val="de-AT"/>
        </w:rPr>
      </w:pPr>
      <w:r w:rsidRPr="00554797">
        <w:rPr>
          <w:lang w:val="de-AT"/>
        </w:rPr>
        <w:t>In einigen Foren wird von Problemen berichtet, deren Ursachen ev. in einer Anmeldung während der Lizenzumstellung liegen.</w:t>
      </w:r>
    </w:p>
    <w:p w14:paraId="67781087" w14:textId="26BF2AE5" w:rsidR="00EC25E3" w:rsidRDefault="00EC25E3" w:rsidP="00EC25E3">
      <w:pPr>
        <w:rPr>
          <w:lang w:val="de-AT"/>
        </w:rPr>
      </w:pPr>
      <w:r w:rsidRPr="00554797">
        <w:rPr>
          <w:lang w:val="de-AT"/>
        </w:rPr>
        <w:t>Diese Maßnahme muss in der Schule angekündigt werden und sollte möglichst am Abend, Wochenende, Ferien ... passieren. Für einige Stunden ist Office365 für alle Benutzer nicht mehr erreichbar.</w:t>
      </w:r>
      <w:r w:rsidR="00220940">
        <w:rPr>
          <w:lang w:val="de-AT"/>
        </w:rPr>
        <w:br/>
        <w:t xml:space="preserve">Die Synchronisation sollte in dieser Zeit nicht durchgeführt werden. Ich habe dazu den Server, der </w:t>
      </w:r>
      <w:proofErr w:type="spellStart"/>
      <w:r w:rsidR="00220940">
        <w:rPr>
          <w:lang w:val="de-AT"/>
        </w:rPr>
        <w:t>ADConnect</w:t>
      </w:r>
      <w:proofErr w:type="spellEnd"/>
      <w:r w:rsidR="00220940">
        <w:rPr>
          <w:lang w:val="de-AT"/>
        </w:rPr>
        <w:t xml:space="preserve"> und die Synchronisation macht einfach heruntergefahren. Man das nicht wird nach jeder Synchronisation die Anmeldung wieder erlaubt.</w:t>
      </w:r>
    </w:p>
    <w:p w14:paraId="0EDD5B33" w14:textId="5D007C5B" w:rsidR="00220940" w:rsidRDefault="00220940" w:rsidP="00EC25E3">
      <w:pPr>
        <w:rPr>
          <w:lang w:val="de-AT"/>
        </w:rPr>
      </w:pPr>
    </w:p>
    <w:p w14:paraId="76AF9E2D" w14:textId="746EFBAF" w:rsidR="00220940" w:rsidRDefault="00220940" w:rsidP="00EC25E3">
      <w:pPr>
        <w:rPr>
          <w:lang w:val="de-AT"/>
        </w:rPr>
      </w:pPr>
      <w:r>
        <w:rPr>
          <w:lang w:val="de-AT"/>
        </w:rPr>
        <w:t>Das Verhindern der Anmeldung ist mühsam. Oft können nur 10 – 20 Benutzer markiert werden, da bei mehr Benutzern eine Fehlermeldung auftaucht.</w:t>
      </w:r>
    </w:p>
    <w:p w14:paraId="37F9D454" w14:textId="06536992" w:rsidR="00220940" w:rsidRDefault="00220940" w:rsidP="00EC25E3">
      <w:pPr>
        <w:rPr>
          <w:lang w:val="de-AT"/>
        </w:rPr>
      </w:pPr>
    </w:p>
    <w:p w14:paraId="4905AB5A" w14:textId="77777777" w:rsidR="00220940" w:rsidRPr="00554797" w:rsidRDefault="00220940" w:rsidP="00EC25E3">
      <w:pPr>
        <w:rPr>
          <w:lang w:val="de-AT"/>
        </w:rPr>
      </w:pPr>
    </w:p>
    <w:p w14:paraId="041EEAA8" w14:textId="77777777" w:rsidR="00EC25E3" w:rsidRPr="00554797" w:rsidRDefault="00EC25E3" w:rsidP="00EC25E3">
      <w:pPr>
        <w:rPr>
          <w:sz w:val="10"/>
          <w:lang w:val="de-AT"/>
        </w:rPr>
      </w:pPr>
    </w:p>
    <w:p w14:paraId="311CD9D1" w14:textId="77777777" w:rsidR="00EC25E3" w:rsidRPr="00554797" w:rsidRDefault="00EC25E3" w:rsidP="00EC25E3">
      <w:pPr>
        <w:rPr>
          <w:lang w:val="de-AT"/>
        </w:rPr>
      </w:pPr>
      <w:r w:rsidRPr="00554797">
        <w:rPr>
          <w:lang w:val="de-AT"/>
        </w:rPr>
        <w:t>Im Microsoft 365 Admin Center</w:t>
      </w:r>
    </w:p>
    <w:p w14:paraId="3ADCF5E7" w14:textId="77777777" w:rsidR="00EC25E3" w:rsidRPr="00554797" w:rsidRDefault="00EC25E3" w:rsidP="00EC25E3">
      <w:pPr>
        <w:rPr>
          <w:sz w:val="10"/>
          <w:lang w:val="de-AT"/>
        </w:rPr>
      </w:pPr>
    </w:p>
    <w:p w14:paraId="49D263A0" w14:textId="77777777" w:rsidR="00EC25E3" w:rsidRPr="00554797" w:rsidRDefault="00EC25E3" w:rsidP="00EC25E3">
      <w:pPr>
        <w:rPr>
          <w:lang w:val="de-AT"/>
        </w:rPr>
      </w:pPr>
      <w:r w:rsidRPr="00554797">
        <w:rPr>
          <w:noProof/>
          <w:lang w:val="de-AT"/>
        </w:rPr>
        <w:drawing>
          <wp:inline distT="0" distB="0" distL="0" distR="0" wp14:anchorId="7FC9AC8B" wp14:editId="76ED4F7F">
            <wp:extent cx="6300000" cy="4204549"/>
            <wp:effectExtent l="0" t="0" r="5715" b="571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rotWithShape="1">
                    <a:blip r:embed="rId13" r:link="rId14" cstate="screen">
                      <a:extLst>
                        <a:ext uri="{28A0092B-C50C-407E-A947-70E740481C1C}">
                          <a14:useLocalDpi xmlns:a14="http://schemas.microsoft.com/office/drawing/2010/main"/>
                        </a:ext>
                      </a:extLst>
                    </a:blip>
                    <a:srcRect/>
                    <a:stretch/>
                  </pic:blipFill>
                  <pic:spPr bwMode="auto">
                    <a:xfrm>
                      <a:off x="0" y="0"/>
                      <a:ext cx="6300000" cy="4204549"/>
                    </a:xfrm>
                    <a:prstGeom prst="rect">
                      <a:avLst/>
                    </a:prstGeom>
                    <a:noFill/>
                    <a:ln>
                      <a:noFill/>
                    </a:ln>
                    <a:extLst>
                      <a:ext uri="{53640926-AAD7-44D8-BBD7-CCE9431645EC}">
                        <a14:shadowObscured xmlns:a14="http://schemas.microsoft.com/office/drawing/2010/main"/>
                      </a:ext>
                    </a:extLst>
                  </pic:spPr>
                </pic:pic>
              </a:graphicData>
            </a:graphic>
          </wp:inline>
        </w:drawing>
      </w:r>
    </w:p>
    <w:p w14:paraId="2744E09F" w14:textId="77777777" w:rsidR="00EC25E3" w:rsidRPr="00554797" w:rsidRDefault="00EC25E3" w:rsidP="00EC25E3">
      <w:pPr>
        <w:rPr>
          <w:lang w:val="de-AT"/>
        </w:rPr>
      </w:pPr>
    </w:p>
    <w:tbl>
      <w:tblPr>
        <w:tblStyle w:val="Tabellenraster"/>
        <w:tblW w:w="0" w:type="auto"/>
        <w:tblInd w:w="-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4"/>
        <w:gridCol w:w="4399"/>
      </w:tblGrid>
      <w:tr w:rsidR="00EC25E3" w:rsidRPr="00554797" w14:paraId="14694373" w14:textId="77777777" w:rsidTr="00554797">
        <w:tc>
          <w:tcPr>
            <w:tcW w:w="5564" w:type="dxa"/>
          </w:tcPr>
          <w:p w14:paraId="1869F208" w14:textId="77777777" w:rsidR="00EC25E3" w:rsidRPr="00554797" w:rsidRDefault="00EC25E3" w:rsidP="00EC25E3">
            <w:pPr>
              <w:pStyle w:val="Listenabsatz"/>
              <w:numPr>
                <w:ilvl w:val="0"/>
                <w:numId w:val="39"/>
              </w:numPr>
              <w:ind w:left="313"/>
              <w:rPr>
                <w:rFonts w:ascii="Century Gothic" w:hAnsi="Century Gothic"/>
                <w:szCs w:val="20"/>
              </w:rPr>
            </w:pPr>
            <w:r w:rsidRPr="00554797">
              <w:rPr>
                <w:rFonts w:ascii="Century Gothic" w:hAnsi="Century Gothic"/>
                <w:szCs w:val="20"/>
              </w:rPr>
              <w:lastRenderedPageBreak/>
              <w:t>Es werden immer nur ca</w:t>
            </w:r>
            <w:r w:rsidR="00554797">
              <w:rPr>
                <w:rFonts w:ascii="Century Gothic" w:hAnsi="Century Gothic"/>
                <w:szCs w:val="20"/>
              </w:rPr>
              <w:t>.</w:t>
            </w:r>
            <w:r w:rsidRPr="00554797">
              <w:rPr>
                <w:rFonts w:ascii="Century Gothic" w:hAnsi="Century Gothic"/>
                <w:szCs w:val="20"/>
              </w:rPr>
              <w:t xml:space="preserve"> 120 Benutzer ausgewählt. Das Sperren funktioniert oft nur mit 80 Benutzern.</w:t>
            </w:r>
          </w:p>
          <w:p w14:paraId="3376CE36" w14:textId="77777777" w:rsidR="00EC25E3" w:rsidRPr="00554797" w:rsidRDefault="00EC25E3" w:rsidP="00EC25E3">
            <w:pPr>
              <w:pStyle w:val="Listenabsatz"/>
              <w:numPr>
                <w:ilvl w:val="0"/>
                <w:numId w:val="39"/>
              </w:numPr>
              <w:ind w:left="313"/>
              <w:rPr>
                <w:rFonts w:ascii="Century Gothic" w:hAnsi="Century Gothic"/>
                <w:b/>
                <w:bCs/>
                <w:szCs w:val="20"/>
              </w:rPr>
            </w:pPr>
            <w:r w:rsidRPr="00554797">
              <w:rPr>
                <w:rFonts w:ascii="Century Gothic" w:hAnsi="Century Gothic"/>
                <w:b/>
                <w:bCs/>
                <w:szCs w:val="20"/>
              </w:rPr>
              <w:t>Keinesfalls Office 365 Administratoren oder administrative Benutzer (Synchronisationskonten) aussperren!!</w:t>
            </w:r>
          </w:p>
          <w:p w14:paraId="6FD1B505" w14:textId="77777777" w:rsidR="00EC25E3" w:rsidRPr="00554797" w:rsidRDefault="00EC25E3" w:rsidP="00EC25E3">
            <w:pPr>
              <w:pStyle w:val="Listenabsatz"/>
              <w:numPr>
                <w:ilvl w:val="0"/>
                <w:numId w:val="39"/>
              </w:numPr>
              <w:ind w:left="313"/>
              <w:rPr>
                <w:rFonts w:ascii="Century Gothic" w:hAnsi="Century Gothic"/>
                <w:szCs w:val="20"/>
              </w:rPr>
            </w:pPr>
            <w:r w:rsidRPr="00554797">
              <w:rPr>
                <w:rFonts w:ascii="Century Gothic" w:hAnsi="Century Gothic"/>
                <w:szCs w:val="20"/>
              </w:rPr>
              <w:t>Der Filter „Anmeldung zulässig“ zeigt nur jene Benutzer an, denen man die Anmeldung verhindern muss.</w:t>
            </w:r>
          </w:p>
          <w:p w14:paraId="5B1A84FD" w14:textId="77777777" w:rsidR="00EC25E3" w:rsidRPr="00554797" w:rsidRDefault="00EC25E3" w:rsidP="00EC25E3">
            <w:pPr>
              <w:pStyle w:val="Listenabsatz"/>
              <w:numPr>
                <w:ilvl w:val="0"/>
                <w:numId w:val="39"/>
              </w:numPr>
              <w:ind w:left="313"/>
              <w:rPr>
                <w:rFonts w:ascii="Century Gothic" w:hAnsi="Century Gothic"/>
                <w:szCs w:val="20"/>
              </w:rPr>
            </w:pPr>
            <w:r w:rsidRPr="00554797">
              <w:rPr>
                <w:rFonts w:ascii="Century Gothic" w:hAnsi="Century Gothic"/>
                <w:szCs w:val="20"/>
              </w:rPr>
              <w:t>Angemeldete Benutzer (zuhause ...) werden nach 60 Minuten automatisch abgemeldet.</w:t>
            </w:r>
          </w:p>
          <w:p w14:paraId="236CC7A3" w14:textId="77777777" w:rsidR="00EC25E3" w:rsidRPr="00554797" w:rsidRDefault="00EC25E3" w:rsidP="004A278F">
            <w:pPr>
              <w:rPr>
                <w:lang w:val="de-AT"/>
              </w:rPr>
            </w:pPr>
          </w:p>
        </w:tc>
        <w:tc>
          <w:tcPr>
            <w:tcW w:w="4399" w:type="dxa"/>
          </w:tcPr>
          <w:p w14:paraId="1F337702" w14:textId="77777777" w:rsidR="00EC25E3" w:rsidRPr="00554797" w:rsidRDefault="00EC25E3" w:rsidP="004A278F">
            <w:pPr>
              <w:rPr>
                <w:lang w:val="de-AT"/>
              </w:rPr>
            </w:pPr>
            <w:r w:rsidRPr="00554797">
              <w:rPr>
                <w:noProof/>
                <w:lang w:val="de-AT"/>
              </w:rPr>
              <w:drawing>
                <wp:inline distT="0" distB="0" distL="0" distR="0" wp14:anchorId="090FB6D9" wp14:editId="3AE6521D">
                  <wp:extent cx="2651639" cy="2374084"/>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2670081" cy="2390595"/>
                          </a:xfrm>
                          <a:prstGeom prst="rect">
                            <a:avLst/>
                          </a:prstGeom>
                        </pic:spPr>
                      </pic:pic>
                    </a:graphicData>
                  </a:graphic>
                </wp:inline>
              </w:drawing>
            </w:r>
          </w:p>
        </w:tc>
      </w:tr>
    </w:tbl>
    <w:p w14:paraId="02FD0996" w14:textId="77777777" w:rsidR="00181538" w:rsidRDefault="00181538" w:rsidP="00EC25E3">
      <w:pPr>
        <w:jc w:val="left"/>
        <w:rPr>
          <w:lang w:val="de-AT"/>
        </w:rPr>
      </w:pPr>
    </w:p>
    <w:p w14:paraId="0CB69FC4" w14:textId="7CA7E943" w:rsidR="00181538" w:rsidRDefault="00181538" w:rsidP="00181538">
      <w:pPr>
        <w:pStyle w:val="berschrift2"/>
      </w:pPr>
      <w:bookmarkStart w:id="9" w:name="_Toc68598369"/>
      <w:r>
        <w:t xml:space="preserve">Anmeldung verhindern über </w:t>
      </w:r>
      <w:proofErr w:type="spellStart"/>
      <w:r>
        <w:t>Powershell</w:t>
      </w:r>
      <w:bookmarkEnd w:id="9"/>
      <w:proofErr w:type="spellEnd"/>
    </w:p>
    <w:p w14:paraId="662A6FE6" w14:textId="2E4E96D2" w:rsidR="00181538" w:rsidRDefault="00181538" w:rsidP="00181538">
      <w:pPr>
        <w:rPr>
          <w:rFonts w:ascii="Consolas" w:hAnsi="Consolas"/>
          <w:lang w:val="en-US"/>
        </w:rPr>
      </w:pPr>
    </w:p>
    <w:p w14:paraId="17FCD4C7" w14:textId="4B7753D2" w:rsidR="00181538" w:rsidRPr="00181538" w:rsidRDefault="00181538" w:rsidP="00181538">
      <w:pPr>
        <w:rPr>
          <w:rFonts w:ascii="Consolas" w:hAnsi="Consolas"/>
          <w:lang w:val="de-AT"/>
        </w:rPr>
      </w:pPr>
      <w:r w:rsidRPr="00181538">
        <w:rPr>
          <w:rFonts w:ascii="Consolas" w:hAnsi="Consolas"/>
          <w:lang w:val="de-AT"/>
        </w:rPr>
        <w:t>Eine Datei Accounts.txt anl</w:t>
      </w:r>
      <w:r>
        <w:rPr>
          <w:rFonts w:ascii="Consolas" w:hAnsi="Consolas"/>
          <w:lang w:val="de-AT"/>
        </w:rPr>
        <w:t xml:space="preserve">egen. Sie enthält alle Benutzer </w:t>
      </w:r>
      <w:proofErr w:type="spellStart"/>
      <w:r>
        <w:rPr>
          <w:rFonts w:ascii="Consolas" w:hAnsi="Consolas"/>
          <w:lang w:val="de-AT"/>
        </w:rPr>
        <w:t>zB</w:t>
      </w:r>
      <w:proofErr w:type="spellEnd"/>
      <w:r>
        <w:rPr>
          <w:rFonts w:ascii="Consolas" w:hAnsi="Consolas"/>
          <w:lang w:val="de-AT"/>
        </w:rPr>
        <w:t>. andreas.renner@bg-gallus.at</w:t>
      </w:r>
    </w:p>
    <w:p w14:paraId="73A8F901" w14:textId="346580D1" w:rsidR="00181538" w:rsidRPr="00181538" w:rsidRDefault="00181538" w:rsidP="00181538">
      <w:pPr>
        <w:rPr>
          <w:rFonts w:ascii="Consolas" w:hAnsi="Consolas"/>
          <w:lang w:val="de-AT"/>
        </w:rPr>
      </w:pPr>
    </w:p>
    <w:p w14:paraId="350BA9AB" w14:textId="77777777" w:rsidR="00181538" w:rsidRPr="00181538" w:rsidRDefault="00181538" w:rsidP="00181538">
      <w:pPr>
        <w:rPr>
          <w:rFonts w:ascii="Consolas" w:hAnsi="Consolas"/>
          <w:lang w:val="de-AT"/>
        </w:rPr>
      </w:pPr>
    </w:p>
    <w:p w14:paraId="78C552B2" w14:textId="07B5D7F4" w:rsidR="00181538" w:rsidRPr="00181538" w:rsidRDefault="00181538" w:rsidP="00181538">
      <w:pPr>
        <w:pStyle w:val="Cmd"/>
        <w:rPr>
          <w:lang w:val="de-AT"/>
        </w:rPr>
      </w:pPr>
      <w:proofErr w:type="spellStart"/>
      <w:r w:rsidRPr="00181538">
        <w:rPr>
          <w:lang w:val="de-AT"/>
        </w:rPr>
        <w:t>install</w:t>
      </w:r>
      <w:proofErr w:type="spellEnd"/>
      <w:r w:rsidRPr="00181538">
        <w:rPr>
          <w:lang w:val="de-AT"/>
        </w:rPr>
        <w:t xml:space="preserve">-module </w:t>
      </w:r>
      <w:proofErr w:type="spellStart"/>
      <w:r w:rsidRPr="00181538">
        <w:rPr>
          <w:lang w:val="de-AT"/>
        </w:rPr>
        <w:t>azureAD</w:t>
      </w:r>
      <w:proofErr w:type="spellEnd"/>
    </w:p>
    <w:p w14:paraId="45026E06" w14:textId="77777777" w:rsidR="00181538" w:rsidRPr="00181538" w:rsidRDefault="00181538" w:rsidP="00181538">
      <w:pPr>
        <w:pStyle w:val="Cmd"/>
        <w:rPr>
          <w:lang w:val="en-US"/>
        </w:rPr>
      </w:pPr>
      <w:r w:rsidRPr="00181538">
        <w:rPr>
          <w:lang w:val="en-US"/>
        </w:rPr>
        <w:t xml:space="preserve">import-module -name </w:t>
      </w:r>
      <w:proofErr w:type="spellStart"/>
      <w:r w:rsidRPr="00181538">
        <w:rPr>
          <w:lang w:val="en-US"/>
        </w:rPr>
        <w:t>azureAD</w:t>
      </w:r>
      <w:proofErr w:type="spellEnd"/>
    </w:p>
    <w:p w14:paraId="0943C3A9" w14:textId="77777777" w:rsidR="00181538" w:rsidRPr="00181538" w:rsidRDefault="00181538" w:rsidP="00181538">
      <w:pPr>
        <w:pStyle w:val="Cmd"/>
        <w:rPr>
          <w:lang w:val="de-AT"/>
        </w:rPr>
      </w:pPr>
      <w:r w:rsidRPr="00181538">
        <w:rPr>
          <w:lang w:val="de-AT"/>
        </w:rPr>
        <w:t>Connect-</w:t>
      </w:r>
      <w:proofErr w:type="spellStart"/>
      <w:r w:rsidRPr="00181538">
        <w:rPr>
          <w:lang w:val="de-AT"/>
        </w:rPr>
        <w:t>AzureAD</w:t>
      </w:r>
      <w:proofErr w:type="spellEnd"/>
    </w:p>
    <w:p w14:paraId="0D1F7852" w14:textId="0513B69B" w:rsidR="00181538" w:rsidRPr="00181538" w:rsidRDefault="00181538" w:rsidP="00181538">
      <w:pPr>
        <w:pStyle w:val="Cmd"/>
        <w:rPr>
          <w:lang w:val="de-AT"/>
        </w:rPr>
      </w:pPr>
    </w:p>
    <w:p w14:paraId="605108EF" w14:textId="1FD0B49C" w:rsidR="00181538" w:rsidRPr="00181538" w:rsidRDefault="00181538" w:rsidP="00181538">
      <w:pPr>
        <w:pStyle w:val="Cmd"/>
        <w:rPr>
          <w:lang w:val="de-AT"/>
        </w:rPr>
      </w:pPr>
    </w:p>
    <w:p w14:paraId="24AD7AD9" w14:textId="77777777" w:rsidR="00181538" w:rsidRPr="00181538" w:rsidRDefault="00181538" w:rsidP="00181538">
      <w:pPr>
        <w:pStyle w:val="Cmd"/>
        <w:rPr>
          <w:lang w:val="de-AT"/>
        </w:rPr>
      </w:pPr>
    </w:p>
    <w:p w14:paraId="1922A1E8" w14:textId="77777777" w:rsidR="00181538" w:rsidRPr="00181538" w:rsidRDefault="00181538" w:rsidP="00181538">
      <w:pPr>
        <w:pStyle w:val="Cmd"/>
        <w:rPr>
          <w:lang w:val="en-US"/>
        </w:rPr>
      </w:pPr>
      <w:r w:rsidRPr="00181538">
        <w:rPr>
          <w:lang w:val="en-US"/>
        </w:rPr>
        <w:t xml:space="preserve">Get-Content "C:\My Documents\Accounts.txt" | </w:t>
      </w:r>
      <w:proofErr w:type="spellStart"/>
      <w:r w:rsidRPr="00181538">
        <w:rPr>
          <w:lang w:val="en-US"/>
        </w:rPr>
        <w:t>ForEach</w:t>
      </w:r>
      <w:proofErr w:type="spellEnd"/>
      <w:r w:rsidRPr="00181538">
        <w:rPr>
          <w:lang w:val="en-US"/>
        </w:rPr>
        <w:t xml:space="preserve"> </w:t>
      </w:r>
      <w:proofErr w:type="gramStart"/>
      <w:r w:rsidRPr="00181538">
        <w:rPr>
          <w:lang w:val="en-US"/>
        </w:rPr>
        <w:t>{ Set</w:t>
      </w:r>
      <w:proofErr w:type="gramEnd"/>
      <w:r w:rsidRPr="00181538">
        <w:rPr>
          <w:lang w:val="en-US"/>
        </w:rPr>
        <w:t>-</w:t>
      </w:r>
      <w:proofErr w:type="spellStart"/>
      <w:r w:rsidRPr="00181538">
        <w:rPr>
          <w:lang w:val="en-US"/>
        </w:rPr>
        <w:t>AzureADUSer</w:t>
      </w:r>
      <w:proofErr w:type="spellEnd"/>
      <w:r w:rsidRPr="00181538">
        <w:rPr>
          <w:lang w:val="en-US"/>
        </w:rPr>
        <w:t xml:space="preserve"> -</w:t>
      </w:r>
      <w:proofErr w:type="spellStart"/>
      <w:r w:rsidRPr="00181538">
        <w:rPr>
          <w:lang w:val="en-US"/>
        </w:rPr>
        <w:t>ObjectID</w:t>
      </w:r>
      <w:proofErr w:type="spellEnd"/>
      <w:r w:rsidRPr="00181538">
        <w:rPr>
          <w:lang w:val="en-US"/>
        </w:rPr>
        <w:t xml:space="preserve"> $_ -</w:t>
      </w:r>
      <w:proofErr w:type="spellStart"/>
      <w:r w:rsidRPr="00181538">
        <w:rPr>
          <w:lang w:val="en-US"/>
        </w:rPr>
        <w:t>AccountEnabled</w:t>
      </w:r>
      <w:proofErr w:type="spellEnd"/>
      <w:r w:rsidRPr="00181538">
        <w:rPr>
          <w:lang w:val="en-US"/>
        </w:rPr>
        <w:t xml:space="preserve"> $false }</w:t>
      </w:r>
    </w:p>
    <w:p w14:paraId="60AA1127" w14:textId="77777777" w:rsidR="00181538" w:rsidRDefault="00181538" w:rsidP="00181538">
      <w:pPr>
        <w:rPr>
          <w:rFonts w:ascii="Calibri" w:hAnsi="Calibri"/>
          <w:lang w:val="en-US"/>
        </w:rPr>
      </w:pPr>
    </w:p>
    <w:p w14:paraId="2BCC09BB" w14:textId="77777777" w:rsidR="00181538" w:rsidRPr="00181538" w:rsidRDefault="00181538" w:rsidP="00181538">
      <w:pPr>
        <w:rPr>
          <w:rFonts w:ascii="Consolas" w:hAnsi="Consolas"/>
          <w:lang w:val="de-AT"/>
        </w:rPr>
      </w:pPr>
    </w:p>
    <w:p w14:paraId="4D9E212D" w14:textId="77777777" w:rsidR="00181538" w:rsidRPr="00181538" w:rsidRDefault="00181538" w:rsidP="00181538">
      <w:pPr>
        <w:rPr>
          <w:rFonts w:ascii="Consolas" w:hAnsi="Consolas"/>
          <w:lang w:val="en-GB"/>
        </w:rPr>
      </w:pPr>
      <w:r w:rsidRPr="00181538">
        <w:rPr>
          <w:rFonts w:ascii="Consolas" w:hAnsi="Consolas"/>
          <w:lang w:val="en-GB"/>
        </w:rPr>
        <w:t>Wenn alles erledigt ist:</w:t>
      </w:r>
    </w:p>
    <w:p w14:paraId="466B97CF" w14:textId="77777777" w:rsidR="00181538" w:rsidRPr="00181538" w:rsidRDefault="00181538" w:rsidP="00181538">
      <w:pPr>
        <w:rPr>
          <w:rFonts w:ascii="Consolas" w:hAnsi="Consolas"/>
          <w:lang w:val="en-GB"/>
        </w:rPr>
      </w:pPr>
    </w:p>
    <w:p w14:paraId="28ABBF96" w14:textId="51BF3F4F" w:rsidR="00181538" w:rsidRDefault="00181538" w:rsidP="00181538">
      <w:pPr>
        <w:pStyle w:val="Cmd"/>
        <w:rPr>
          <w:lang w:val="en-US"/>
        </w:rPr>
      </w:pPr>
      <w:r>
        <w:rPr>
          <w:lang w:val="en-US"/>
        </w:rPr>
        <w:t xml:space="preserve">Get-Content "C:\My Documents\Accounts.txt" | </w:t>
      </w:r>
      <w:proofErr w:type="spellStart"/>
      <w:r>
        <w:rPr>
          <w:lang w:val="en-US"/>
        </w:rPr>
        <w:t>ForEach</w:t>
      </w:r>
      <w:proofErr w:type="spellEnd"/>
      <w:r>
        <w:rPr>
          <w:lang w:val="en-US"/>
        </w:rPr>
        <w:t xml:space="preserve"> {Set-</w:t>
      </w:r>
      <w:proofErr w:type="spellStart"/>
      <w:r>
        <w:rPr>
          <w:lang w:val="en-US"/>
        </w:rPr>
        <w:t>AzureADUSer</w:t>
      </w:r>
      <w:proofErr w:type="spellEnd"/>
      <w:r>
        <w:rPr>
          <w:lang w:val="en-US"/>
        </w:rPr>
        <w:t xml:space="preserve"> -</w:t>
      </w:r>
      <w:proofErr w:type="spellStart"/>
      <w:r>
        <w:rPr>
          <w:lang w:val="en-US"/>
        </w:rPr>
        <w:t>ObjectID</w:t>
      </w:r>
      <w:proofErr w:type="spellEnd"/>
      <w:r>
        <w:rPr>
          <w:lang w:val="en-US"/>
        </w:rPr>
        <w:t xml:space="preserve"> $_ -</w:t>
      </w:r>
      <w:proofErr w:type="spellStart"/>
      <w:r>
        <w:rPr>
          <w:lang w:val="en-US"/>
        </w:rPr>
        <w:t>AccountEnabled</w:t>
      </w:r>
      <w:proofErr w:type="spellEnd"/>
      <w:r>
        <w:rPr>
          <w:lang w:val="en-US"/>
        </w:rPr>
        <w:t xml:space="preserve"> $true}</w:t>
      </w:r>
    </w:p>
    <w:p w14:paraId="28E9B9FD" w14:textId="77777777" w:rsidR="00181538" w:rsidRPr="00181538" w:rsidRDefault="00181538" w:rsidP="00EC25E3">
      <w:pPr>
        <w:jc w:val="left"/>
        <w:rPr>
          <w:lang w:val="en-US"/>
        </w:rPr>
      </w:pPr>
    </w:p>
    <w:p w14:paraId="347F2AA7" w14:textId="77777777" w:rsidR="00181538" w:rsidRPr="00181538" w:rsidRDefault="00181538" w:rsidP="00EC25E3">
      <w:pPr>
        <w:jc w:val="left"/>
        <w:rPr>
          <w:lang w:val="en-GB"/>
        </w:rPr>
      </w:pPr>
    </w:p>
    <w:p w14:paraId="08109A7D" w14:textId="77777777" w:rsidR="00181538" w:rsidRPr="00181538" w:rsidRDefault="00181538" w:rsidP="00EC25E3">
      <w:pPr>
        <w:jc w:val="left"/>
        <w:rPr>
          <w:lang w:val="en-GB"/>
        </w:rPr>
      </w:pPr>
    </w:p>
    <w:p w14:paraId="254D3D57" w14:textId="0D9429B4" w:rsidR="00EC25E3" w:rsidRPr="00181538" w:rsidRDefault="00EC25E3" w:rsidP="00EC25E3">
      <w:pPr>
        <w:jc w:val="left"/>
        <w:rPr>
          <w:lang w:val="en-GB"/>
        </w:rPr>
      </w:pPr>
      <w:r w:rsidRPr="00181538">
        <w:rPr>
          <w:lang w:val="en-GB"/>
        </w:rPr>
        <w:br w:type="page"/>
      </w:r>
    </w:p>
    <w:p w14:paraId="1F36ECAD" w14:textId="77777777" w:rsidR="00EC25E3" w:rsidRPr="00554797" w:rsidRDefault="00EC25E3" w:rsidP="007D4EB6">
      <w:pPr>
        <w:pStyle w:val="berschrift1"/>
      </w:pPr>
      <w:bookmarkStart w:id="10" w:name="_Toc65261781"/>
      <w:bookmarkStart w:id="11" w:name="_Toc68598370"/>
      <w:r w:rsidRPr="00554797">
        <w:lastRenderedPageBreak/>
        <w:t>Allen Benutzern alle Lizenzen entziehen</w:t>
      </w:r>
      <w:bookmarkEnd w:id="10"/>
      <w:bookmarkEnd w:id="11"/>
    </w:p>
    <w:tbl>
      <w:tblPr>
        <w:tblStyle w:val="Tabellenraster"/>
        <w:tblW w:w="0" w:type="auto"/>
        <w:tblBorders>
          <w:top w:val="single" w:sz="4" w:space="0" w:color="1F497D"/>
          <w:left w:val="single" w:sz="4" w:space="0" w:color="1F497D"/>
          <w:bottom w:val="single" w:sz="4" w:space="0" w:color="1F497D"/>
          <w:right w:val="single" w:sz="4" w:space="0" w:color="1F497D"/>
          <w:insideH w:val="none" w:sz="0" w:space="0" w:color="auto"/>
          <w:insideV w:val="none" w:sz="0" w:space="0" w:color="auto"/>
        </w:tblBorders>
        <w:shd w:val="clear" w:color="auto" w:fill="EEECE1"/>
        <w:tblLook w:val="04A0" w:firstRow="1" w:lastRow="0" w:firstColumn="1" w:lastColumn="0" w:noHBand="0" w:noVBand="1"/>
      </w:tblPr>
      <w:tblGrid>
        <w:gridCol w:w="567"/>
        <w:gridCol w:w="9344"/>
      </w:tblGrid>
      <w:tr w:rsidR="00554797" w14:paraId="178AB3DB" w14:textId="77777777" w:rsidTr="00554797">
        <w:trPr>
          <w:trHeight w:hRule="exact" w:val="113"/>
        </w:trPr>
        <w:tc>
          <w:tcPr>
            <w:tcW w:w="567" w:type="dxa"/>
            <w:shd w:val="clear" w:color="auto" w:fill="EEECE1"/>
          </w:tcPr>
          <w:p w14:paraId="192279EC" w14:textId="77777777" w:rsidR="00554797" w:rsidRDefault="00554797" w:rsidP="00EC25E3">
            <w:pPr>
              <w:jc w:val="left"/>
              <w:rPr>
                <w:lang w:val="de-AT"/>
              </w:rPr>
            </w:pPr>
          </w:p>
        </w:tc>
        <w:tc>
          <w:tcPr>
            <w:tcW w:w="9344" w:type="dxa"/>
            <w:shd w:val="clear" w:color="auto" w:fill="EEECE1"/>
          </w:tcPr>
          <w:p w14:paraId="5AAC1ABD" w14:textId="77777777" w:rsidR="00554797" w:rsidRDefault="00554797" w:rsidP="00EC25E3">
            <w:pPr>
              <w:jc w:val="left"/>
              <w:rPr>
                <w:lang w:val="de-AT"/>
              </w:rPr>
            </w:pPr>
          </w:p>
        </w:tc>
      </w:tr>
      <w:tr w:rsidR="00554797" w:rsidRPr="00554797" w14:paraId="672B9DE3" w14:textId="77777777" w:rsidTr="00554797">
        <w:trPr>
          <w:trHeight w:hRule="exact" w:val="478"/>
        </w:trPr>
        <w:tc>
          <w:tcPr>
            <w:tcW w:w="567" w:type="dxa"/>
            <w:shd w:val="clear" w:color="auto" w:fill="EEECE1"/>
          </w:tcPr>
          <w:p w14:paraId="3F22A150" w14:textId="77777777" w:rsidR="00554797" w:rsidRPr="00554797" w:rsidRDefault="00554797" w:rsidP="00EC25E3">
            <w:pPr>
              <w:jc w:val="left"/>
              <w:rPr>
                <w:rFonts w:ascii="Cambria" w:hAnsi="Cambria"/>
                <w:i/>
                <w:lang w:val="de-AT"/>
              </w:rPr>
            </w:pPr>
            <w:r>
              <w:rPr>
                <w:rFonts w:ascii="Cambria" w:hAnsi="Cambria"/>
                <w:i/>
                <w:noProof/>
                <w:lang w:val="de-AT"/>
              </w:rPr>
              <w:drawing>
                <wp:inline distT="0" distB="0" distL="0" distR="0" wp14:anchorId="30E8ED9D" wp14:editId="72F07A05">
                  <wp:extent cx="216000" cy="2160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B_Skriptum2013__Info.png"/>
                          <pic:cNvPicPr/>
                        </pic:nvPicPr>
                        <pic:blipFill>
                          <a:blip r:embed="rId16" cstate="screen">
                            <a:extLst>
                              <a:ext uri="{28A0092B-C50C-407E-A947-70E740481C1C}">
                                <a14:useLocalDpi xmlns:a14="http://schemas.microsoft.com/office/drawing/2010/main"/>
                              </a:ext>
                            </a:extLst>
                          </a:blip>
                          <a:stretch>
                            <a:fillRect/>
                          </a:stretch>
                        </pic:blipFill>
                        <pic:spPr>
                          <a:xfrm>
                            <a:off x="0" y="0"/>
                            <a:ext cx="216000" cy="216000"/>
                          </a:xfrm>
                          <a:prstGeom prst="rect">
                            <a:avLst/>
                          </a:prstGeom>
                        </pic:spPr>
                      </pic:pic>
                    </a:graphicData>
                  </a:graphic>
                </wp:inline>
              </w:drawing>
            </w:r>
          </w:p>
        </w:tc>
        <w:tc>
          <w:tcPr>
            <w:tcW w:w="9344" w:type="dxa"/>
            <w:shd w:val="clear" w:color="auto" w:fill="EEECE1"/>
          </w:tcPr>
          <w:p w14:paraId="2E936237" w14:textId="77777777" w:rsidR="00554797" w:rsidRPr="00554797" w:rsidRDefault="00554797" w:rsidP="00EC25E3">
            <w:pPr>
              <w:jc w:val="left"/>
              <w:rPr>
                <w:rFonts w:ascii="Cambria" w:hAnsi="Cambria"/>
                <w:i/>
                <w:lang w:val="de-AT"/>
              </w:rPr>
            </w:pPr>
            <w:r w:rsidRPr="00554797">
              <w:rPr>
                <w:rFonts w:ascii="Cambria" w:hAnsi="Cambria"/>
                <w:i/>
                <w:lang w:val="de-AT"/>
              </w:rPr>
              <w:t>Die Zuweisung von Lizenzen im Azure AD Admin Center über Gruppen funktioniert. Das Entfernen der Lizenzen über Gruppen aber nicht!</w:t>
            </w:r>
            <w:r>
              <w:rPr>
                <w:rFonts w:ascii="Cambria" w:hAnsi="Cambria"/>
                <w:i/>
                <w:lang w:val="de-AT"/>
              </w:rPr>
              <w:t xml:space="preserve"> </w:t>
            </w:r>
          </w:p>
        </w:tc>
      </w:tr>
    </w:tbl>
    <w:p w14:paraId="0F54F95D" w14:textId="77777777" w:rsidR="00EC25E3" w:rsidRPr="00554797" w:rsidRDefault="00EC25E3" w:rsidP="00EC25E3">
      <w:pPr>
        <w:jc w:val="left"/>
        <w:rPr>
          <w:sz w:val="10"/>
          <w:lang w:val="de-AT"/>
        </w:rPr>
      </w:pPr>
    </w:p>
    <w:tbl>
      <w:tblPr>
        <w:tblStyle w:val="Tabellenraster"/>
        <w:tblW w:w="0" w:type="auto"/>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2"/>
        <w:gridCol w:w="3341"/>
        <w:gridCol w:w="3341"/>
      </w:tblGrid>
      <w:tr w:rsidR="00554797" w14:paraId="6BE04761" w14:textId="77777777" w:rsidTr="00554797">
        <w:tc>
          <w:tcPr>
            <w:tcW w:w="3406" w:type="dxa"/>
          </w:tcPr>
          <w:p w14:paraId="49EF2DD7" w14:textId="77777777" w:rsidR="00554797" w:rsidRDefault="00554797" w:rsidP="00EC25E3">
            <w:pPr>
              <w:jc w:val="left"/>
              <w:rPr>
                <w:lang w:val="de-AT"/>
              </w:rPr>
            </w:pPr>
            <w:r w:rsidRPr="00554797">
              <w:rPr>
                <w:noProof/>
                <w:lang w:val="de-AT"/>
              </w:rPr>
              <w:drawing>
                <wp:inline distT="0" distB="0" distL="0" distR="0" wp14:anchorId="0E8617CB" wp14:editId="494B7188">
                  <wp:extent cx="1980000" cy="2862347"/>
                  <wp:effectExtent l="19050" t="19050" r="20320" b="1460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1980000" cy="2862347"/>
                          </a:xfrm>
                          <a:prstGeom prst="rect">
                            <a:avLst/>
                          </a:prstGeom>
                          <a:ln w="3175">
                            <a:solidFill>
                              <a:schemeClr val="accent1"/>
                            </a:solidFill>
                          </a:ln>
                        </pic:spPr>
                      </pic:pic>
                    </a:graphicData>
                  </a:graphic>
                </wp:inline>
              </w:drawing>
            </w:r>
          </w:p>
        </w:tc>
        <w:tc>
          <w:tcPr>
            <w:tcW w:w="3304" w:type="dxa"/>
          </w:tcPr>
          <w:p w14:paraId="77BE6EC3" w14:textId="77777777" w:rsidR="00554797" w:rsidRDefault="00554797" w:rsidP="00EC25E3">
            <w:pPr>
              <w:jc w:val="left"/>
              <w:rPr>
                <w:lang w:val="de-AT"/>
              </w:rPr>
            </w:pPr>
            <w:r w:rsidRPr="00554797">
              <w:rPr>
                <w:noProof/>
                <w:lang w:val="de-AT"/>
              </w:rPr>
              <w:drawing>
                <wp:inline distT="0" distB="0" distL="0" distR="0" wp14:anchorId="6E4F3D61" wp14:editId="70F29D4F">
                  <wp:extent cx="1980000" cy="1789335"/>
                  <wp:effectExtent l="19050" t="19050" r="20320" b="2095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1980000" cy="1789335"/>
                          </a:xfrm>
                          <a:prstGeom prst="rect">
                            <a:avLst/>
                          </a:prstGeom>
                          <a:ln w="3175">
                            <a:solidFill>
                              <a:schemeClr val="accent1"/>
                            </a:solidFill>
                          </a:ln>
                        </pic:spPr>
                      </pic:pic>
                    </a:graphicData>
                  </a:graphic>
                </wp:inline>
              </w:drawing>
            </w:r>
          </w:p>
        </w:tc>
        <w:tc>
          <w:tcPr>
            <w:tcW w:w="3304" w:type="dxa"/>
          </w:tcPr>
          <w:p w14:paraId="5FAC30FD" w14:textId="77777777" w:rsidR="00554797" w:rsidRDefault="00554797" w:rsidP="00EC25E3">
            <w:pPr>
              <w:jc w:val="left"/>
              <w:rPr>
                <w:lang w:val="de-AT"/>
              </w:rPr>
            </w:pPr>
            <w:r w:rsidRPr="00554797">
              <w:rPr>
                <w:noProof/>
                <w:lang w:val="de-AT"/>
              </w:rPr>
              <w:drawing>
                <wp:inline distT="0" distB="0" distL="0" distR="0" wp14:anchorId="2689CF45" wp14:editId="0FE14F61">
                  <wp:extent cx="1980000" cy="1898308"/>
                  <wp:effectExtent l="19050" t="19050" r="20320" b="2603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1980000" cy="1898308"/>
                          </a:xfrm>
                          <a:prstGeom prst="rect">
                            <a:avLst/>
                          </a:prstGeom>
                          <a:ln w="3175">
                            <a:solidFill>
                              <a:schemeClr val="accent1"/>
                            </a:solidFill>
                          </a:ln>
                        </pic:spPr>
                      </pic:pic>
                    </a:graphicData>
                  </a:graphic>
                </wp:inline>
              </w:drawing>
            </w:r>
          </w:p>
        </w:tc>
      </w:tr>
    </w:tbl>
    <w:p w14:paraId="161F3C8B" w14:textId="77777777" w:rsidR="00554797" w:rsidRPr="00291F7C" w:rsidRDefault="00554797" w:rsidP="00EC25E3">
      <w:pPr>
        <w:jc w:val="left"/>
        <w:rPr>
          <w:sz w:val="10"/>
          <w:lang w:val="de-AT"/>
        </w:rPr>
      </w:pPr>
    </w:p>
    <w:p w14:paraId="47624DFA" w14:textId="77777777" w:rsidR="00EC25E3" w:rsidRPr="00554797" w:rsidRDefault="00EC25E3" w:rsidP="00EC25E3">
      <w:pPr>
        <w:rPr>
          <w:rFonts w:cstheme="minorHAnsi"/>
          <w:sz w:val="22"/>
          <w:szCs w:val="22"/>
          <w:lang w:val="de-AT" w:eastAsia="en-US"/>
        </w:rPr>
      </w:pPr>
      <w:r w:rsidRPr="00554797">
        <w:rPr>
          <w:rFonts w:cstheme="minorHAnsi"/>
          <w:sz w:val="22"/>
          <w:szCs w:val="22"/>
          <w:lang w:val="de-AT"/>
        </w:rPr>
        <w:t xml:space="preserve">Alte Lizenzen in der </w:t>
      </w:r>
      <w:proofErr w:type="spellStart"/>
      <w:r w:rsidRPr="00554797">
        <w:rPr>
          <w:rFonts w:cstheme="minorHAnsi"/>
          <w:sz w:val="22"/>
          <w:szCs w:val="22"/>
          <w:lang w:val="de-AT"/>
        </w:rPr>
        <w:t>Powershell</w:t>
      </w:r>
      <w:proofErr w:type="spellEnd"/>
      <w:r w:rsidRPr="00554797">
        <w:rPr>
          <w:rFonts w:cstheme="minorHAnsi"/>
          <w:sz w:val="22"/>
          <w:szCs w:val="22"/>
          <w:lang w:val="de-AT"/>
        </w:rPr>
        <w:t xml:space="preserve"> entfernen:</w:t>
      </w:r>
    </w:p>
    <w:p w14:paraId="2156537A" w14:textId="77777777" w:rsidR="00EC25E3" w:rsidRPr="00291F7C" w:rsidRDefault="00EC25E3" w:rsidP="00EC25E3">
      <w:pPr>
        <w:rPr>
          <w:rFonts w:cstheme="minorHAnsi"/>
          <w:sz w:val="10"/>
          <w:szCs w:val="22"/>
          <w:lang w:val="de-AT"/>
        </w:rPr>
      </w:pPr>
    </w:p>
    <w:p w14:paraId="07CD3921" w14:textId="77777777" w:rsidR="00EC25E3" w:rsidRPr="00554797" w:rsidRDefault="00EC25E3" w:rsidP="007D4EB6">
      <w:pPr>
        <w:pStyle w:val="berschrift3"/>
        <w:rPr>
          <w:lang w:val="de-AT"/>
        </w:rPr>
      </w:pPr>
      <w:bookmarkStart w:id="12" w:name="_Toc68598371"/>
      <w:r w:rsidRPr="00554797">
        <w:rPr>
          <w:lang w:val="de-AT"/>
        </w:rPr>
        <w:t>verbinden mit dem Office 365 Dienst:</w:t>
      </w:r>
      <w:bookmarkEnd w:id="12"/>
    </w:p>
    <w:p w14:paraId="6715573D" w14:textId="77777777" w:rsidR="00EC25E3" w:rsidRPr="007D4EB6" w:rsidRDefault="00EC25E3" w:rsidP="00EC25E3">
      <w:pPr>
        <w:rPr>
          <w:rFonts w:ascii="Courier New" w:hAnsi="Courier New" w:cs="Courier New"/>
          <w:szCs w:val="18"/>
          <w:lang w:val="de-AT"/>
        </w:rPr>
      </w:pPr>
      <w:r w:rsidRPr="007D4EB6">
        <w:rPr>
          <w:rFonts w:ascii="Courier New" w:hAnsi="Courier New" w:cs="Courier New"/>
          <w:szCs w:val="18"/>
          <w:lang w:val="de-AT"/>
        </w:rPr>
        <w:t>Connect-</w:t>
      </w:r>
      <w:proofErr w:type="spellStart"/>
      <w:r w:rsidRPr="007D4EB6">
        <w:rPr>
          <w:rFonts w:ascii="Courier New" w:hAnsi="Courier New" w:cs="Courier New"/>
          <w:szCs w:val="18"/>
          <w:lang w:val="de-AT"/>
        </w:rPr>
        <w:t>MsolService</w:t>
      </w:r>
      <w:proofErr w:type="spellEnd"/>
    </w:p>
    <w:p w14:paraId="38C0BE77" w14:textId="77777777" w:rsidR="007D4EB6" w:rsidRPr="007D4EB6" w:rsidRDefault="007D4EB6" w:rsidP="00EC25E3">
      <w:pPr>
        <w:rPr>
          <w:rFonts w:cs="Courier New"/>
          <w:sz w:val="10"/>
          <w:szCs w:val="18"/>
          <w:lang w:val="de-AT"/>
        </w:rPr>
      </w:pPr>
    </w:p>
    <w:p w14:paraId="5557A602" w14:textId="77777777" w:rsidR="007D4EB6" w:rsidRPr="00554797" w:rsidRDefault="007D4EB6" w:rsidP="00EC25E3">
      <w:pPr>
        <w:rPr>
          <w:rFonts w:cs="Courier New"/>
          <w:sz w:val="18"/>
          <w:szCs w:val="18"/>
          <w:lang w:val="de-AT"/>
        </w:rPr>
      </w:pPr>
      <w:r>
        <w:rPr>
          <w:noProof/>
        </w:rPr>
        <w:drawing>
          <wp:inline distT="0" distB="0" distL="0" distR="0" wp14:anchorId="51AEF063" wp14:editId="3F48EFFD">
            <wp:extent cx="6299835" cy="696595"/>
            <wp:effectExtent l="19050" t="19050" r="24765" b="2730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99835" cy="696595"/>
                    </a:xfrm>
                    <a:prstGeom prst="rect">
                      <a:avLst/>
                    </a:prstGeom>
                    <a:ln w="3175">
                      <a:solidFill>
                        <a:schemeClr val="accent1"/>
                      </a:solidFill>
                    </a:ln>
                  </pic:spPr>
                </pic:pic>
              </a:graphicData>
            </a:graphic>
          </wp:inline>
        </w:drawing>
      </w:r>
    </w:p>
    <w:p w14:paraId="1E887F35" w14:textId="77777777" w:rsidR="007D4EB6" w:rsidRPr="007D4EB6" w:rsidRDefault="007D4EB6" w:rsidP="00EC25E3">
      <w:pPr>
        <w:rPr>
          <w:sz w:val="10"/>
        </w:rPr>
      </w:pPr>
    </w:p>
    <w:tbl>
      <w:tblPr>
        <w:tblStyle w:val="Tabellenraster"/>
        <w:tblW w:w="0" w:type="auto"/>
        <w:tblInd w:w="-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7"/>
        <w:gridCol w:w="4805"/>
      </w:tblGrid>
      <w:tr w:rsidR="007D4EB6" w14:paraId="147C2659" w14:textId="77777777" w:rsidTr="007D4EB6">
        <w:tc>
          <w:tcPr>
            <w:tcW w:w="5237" w:type="dxa"/>
          </w:tcPr>
          <w:p w14:paraId="7584DDFB" w14:textId="77777777" w:rsidR="007D4EB6" w:rsidRDefault="007D4EB6" w:rsidP="00EC25E3">
            <w:r>
              <w:rPr>
                <w:noProof/>
              </w:rPr>
              <w:drawing>
                <wp:inline distT="0" distB="0" distL="0" distR="0" wp14:anchorId="6C2B9792" wp14:editId="5F62B3FF">
                  <wp:extent cx="3060000" cy="1929959"/>
                  <wp:effectExtent l="19050" t="19050" r="26670" b="1333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60000" cy="1929959"/>
                          </a:xfrm>
                          <a:prstGeom prst="rect">
                            <a:avLst/>
                          </a:prstGeom>
                          <a:ln w="3175">
                            <a:solidFill>
                              <a:schemeClr val="accent1"/>
                            </a:solidFill>
                          </a:ln>
                        </pic:spPr>
                      </pic:pic>
                    </a:graphicData>
                  </a:graphic>
                </wp:inline>
              </w:drawing>
            </w:r>
          </w:p>
        </w:tc>
        <w:tc>
          <w:tcPr>
            <w:tcW w:w="4805" w:type="dxa"/>
          </w:tcPr>
          <w:p w14:paraId="0544DC33" w14:textId="77777777" w:rsidR="007D4EB6" w:rsidRDefault="0078305E" w:rsidP="007D4EB6">
            <w:pPr>
              <w:rPr>
                <w:rStyle w:val="Hyperlink"/>
                <w:rFonts w:ascii="Century Gothic" w:hAnsi="Century Gothic" w:cs="Courier New"/>
                <w:sz w:val="18"/>
                <w:szCs w:val="18"/>
                <w:lang w:val="de-AT"/>
              </w:rPr>
            </w:pPr>
            <w:hyperlink r:id="rId22" w:history="1">
              <w:r w:rsidR="007D4EB6" w:rsidRPr="00651568">
                <w:rPr>
                  <w:rStyle w:val="Hyperlink"/>
                  <w:rFonts w:ascii="Century Gothic" w:hAnsi="Century Gothic" w:cs="Courier New"/>
                  <w:sz w:val="18"/>
                  <w:szCs w:val="18"/>
                </w:rPr>
                <w:t>admin@wxyz.onmicrosoft.com</w:t>
              </w:r>
            </w:hyperlink>
          </w:p>
          <w:p w14:paraId="3DC0474D" w14:textId="77777777" w:rsidR="007D4EB6" w:rsidRDefault="007D4EB6" w:rsidP="00EC25E3"/>
        </w:tc>
      </w:tr>
    </w:tbl>
    <w:p w14:paraId="79D7E1D8" w14:textId="77777777" w:rsidR="007D4EB6" w:rsidRDefault="007D4EB6" w:rsidP="007D4EB6">
      <w:pPr>
        <w:rPr>
          <w:lang w:val="de-AT"/>
        </w:rPr>
      </w:pPr>
    </w:p>
    <w:p w14:paraId="6A00208A" w14:textId="77777777" w:rsidR="007D4EB6" w:rsidRDefault="007D4EB6">
      <w:pPr>
        <w:rPr>
          <w:rFonts w:cs="Arial"/>
          <w:b/>
          <w:bCs/>
          <w:color w:val="1F497D" w:themeColor="text2"/>
          <w:szCs w:val="26"/>
          <w:lang w:val="de-AT"/>
        </w:rPr>
      </w:pPr>
      <w:r>
        <w:rPr>
          <w:lang w:val="de-AT"/>
        </w:rPr>
        <w:br w:type="page"/>
      </w:r>
    </w:p>
    <w:p w14:paraId="21ED3EC1" w14:textId="77777777" w:rsidR="00EC25E3" w:rsidRPr="00554797" w:rsidRDefault="00EC25E3" w:rsidP="007D4EB6">
      <w:pPr>
        <w:pStyle w:val="berschrift3"/>
        <w:rPr>
          <w:lang w:val="de-AT"/>
        </w:rPr>
      </w:pPr>
      <w:bookmarkStart w:id="13" w:name="_Toc68598372"/>
      <w:r w:rsidRPr="00554797">
        <w:rPr>
          <w:lang w:val="de-AT"/>
        </w:rPr>
        <w:lastRenderedPageBreak/>
        <w:t>verfügbare Lizenzen abfragen:</w:t>
      </w:r>
      <w:bookmarkEnd w:id="13"/>
    </w:p>
    <w:p w14:paraId="258D25D1" w14:textId="77777777" w:rsidR="00EC25E3" w:rsidRPr="007D4EB6" w:rsidRDefault="00EC25E3" w:rsidP="00EC25E3">
      <w:pPr>
        <w:rPr>
          <w:rFonts w:ascii="Courier New" w:hAnsi="Courier New" w:cs="Courier New"/>
          <w:szCs w:val="18"/>
          <w:lang w:val="de-AT"/>
        </w:rPr>
      </w:pPr>
      <w:proofErr w:type="spellStart"/>
      <w:r w:rsidRPr="007D4EB6">
        <w:rPr>
          <w:rFonts w:ascii="Courier New" w:hAnsi="Courier New" w:cs="Courier New"/>
          <w:szCs w:val="18"/>
          <w:lang w:val="de-AT"/>
        </w:rPr>
        <w:t>Get-MsolAccountSku</w:t>
      </w:r>
      <w:proofErr w:type="spellEnd"/>
    </w:p>
    <w:p w14:paraId="32F08324" w14:textId="77777777" w:rsidR="007D4EB6" w:rsidRPr="007D4EB6" w:rsidRDefault="007D4EB6" w:rsidP="00EC25E3">
      <w:pPr>
        <w:rPr>
          <w:rFonts w:cs="Courier New"/>
          <w:sz w:val="8"/>
          <w:szCs w:val="18"/>
          <w:lang w:val="de-AT"/>
        </w:rPr>
      </w:pPr>
    </w:p>
    <w:p w14:paraId="4FE3C91B" w14:textId="77777777" w:rsidR="007D4EB6" w:rsidRPr="00554797" w:rsidRDefault="007D4EB6" w:rsidP="00EC25E3">
      <w:pPr>
        <w:rPr>
          <w:rFonts w:cs="Courier New"/>
          <w:sz w:val="18"/>
          <w:szCs w:val="18"/>
          <w:lang w:val="de-AT"/>
        </w:rPr>
      </w:pPr>
      <w:r>
        <w:rPr>
          <w:noProof/>
        </w:rPr>
        <w:drawing>
          <wp:inline distT="0" distB="0" distL="0" distR="0" wp14:anchorId="68A0367E" wp14:editId="0BDA3591">
            <wp:extent cx="6299835" cy="1591310"/>
            <wp:effectExtent l="0" t="0" r="5715" b="889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99835" cy="1591310"/>
                    </a:xfrm>
                    <a:prstGeom prst="rect">
                      <a:avLst/>
                    </a:prstGeom>
                  </pic:spPr>
                </pic:pic>
              </a:graphicData>
            </a:graphic>
          </wp:inline>
        </w:drawing>
      </w:r>
    </w:p>
    <w:p w14:paraId="70A6E028" w14:textId="77777777" w:rsidR="00EC25E3" w:rsidRDefault="00EC25E3" w:rsidP="007D4EB6">
      <w:pPr>
        <w:pStyle w:val="berschrift3"/>
        <w:rPr>
          <w:lang w:val="de-AT"/>
        </w:rPr>
      </w:pPr>
      <w:bookmarkStart w:id="14" w:name="_Toc68598373"/>
      <w:r w:rsidRPr="00554797">
        <w:rPr>
          <w:lang w:val="de-AT"/>
        </w:rPr>
        <w:t>die alte A1-ProPlus und A1 Lizenzen entfernen:</w:t>
      </w:r>
      <w:bookmarkEnd w:id="14"/>
    </w:p>
    <w:tbl>
      <w:tblPr>
        <w:tblStyle w:val="Tabellenraster"/>
        <w:tblW w:w="0" w:type="auto"/>
        <w:tblLook w:val="04A0" w:firstRow="1" w:lastRow="0" w:firstColumn="1" w:lastColumn="0" w:noHBand="0" w:noVBand="1"/>
      </w:tblPr>
      <w:tblGrid>
        <w:gridCol w:w="9911"/>
      </w:tblGrid>
      <w:tr w:rsidR="007D4EB6" w:rsidRPr="00181538" w14:paraId="4DB52230" w14:textId="77777777" w:rsidTr="007D4EB6">
        <w:tc>
          <w:tcPr>
            <w:tcW w:w="9911" w:type="dxa"/>
            <w:shd w:val="clear" w:color="auto" w:fill="D9D9D9" w:themeFill="background1" w:themeFillShade="D9"/>
          </w:tcPr>
          <w:p w14:paraId="4CF24615" w14:textId="77777777" w:rsidR="007D4EB6" w:rsidRPr="007D4EB6" w:rsidRDefault="007D4EB6" w:rsidP="007D4EB6">
            <w:pPr>
              <w:rPr>
                <w:rFonts w:ascii="Courier New" w:hAnsi="Courier New" w:cs="Courier New"/>
                <w:sz w:val="18"/>
                <w:szCs w:val="18"/>
                <w:lang w:val="en-GB"/>
              </w:rPr>
            </w:pPr>
            <w:r w:rsidRPr="007D4EB6">
              <w:rPr>
                <w:rFonts w:ascii="Courier New" w:hAnsi="Courier New" w:cs="Courier New"/>
                <w:sz w:val="18"/>
                <w:szCs w:val="18"/>
                <w:lang w:val="en-GB"/>
              </w:rPr>
              <w:t>Get-MsolUser -all | Set-</w:t>
            </w:r>
            <w:proofErr w:type="spellStart"/>
            <w:r w:rsidRPr="007D4EB6">
              <w:rPr>
                <w:rFonts w:ascii="Courier New" w:hAnsi="Courier New" w:cs="Courier New"/>
                <w:sz w:val="18"/>
                <w:szCs w:val="18"/>
                <w:lang w:val="en-GB"/>
              </w:rPr>
              <w:t>MsolUserLicense</w:t>
            </w:r>
            <w:proofErr w:type="spellEnd"/>
            <w:r w:rsidRPr="007D4EB6">
              <w:rPr>
                <w:rFonts w:ascii="Courier New" w:hAnsi="Courier New" w:cs="Courier New"/>
                <w:sz w:val="18"/>
                <w:szCs w:val="18"/>
                <w:lang w:val="en-GB"/>
              </w:rPr>
              <w:t xml:space="preserve"> -</w:t>
            </w:r>
            <w:proofErr w:type="spellStart"/>
            <w:r w:rsidRPr="007D4EB6">
              <w:rPr>
                <w:rFonts w:ascii="Courier New" w:hAnsi="Courier New" w:cs="Courier New"/>
                <w:sz w:val="18"/>
                <w:szCs w:val="18"/>
                <w:lang w:val="en-GB"/>
              </w:rPr>
              <w:t>RemoveLicenses</w:t>
            </w:r>
            <w:proofErr w:type="spellEnd"/>
            <w:r w:rsidRPr="007D4EB6">
              <w:rPr>
                <w:rFonts w:ascii="Courier New" w:hAnsi="Courier New" w:cs="Courier New"/>
                <w:sz w:val="18"/>
                <w:szCs w:val="18"/>
                <w:lang w:val="en-GB"/>
              </w:rPr>
              <w:t xml:space="preserve"> "</w:t>
            </w:r>
            <w:proofErr w:type="spellStart"/>
            <w:proofErr w:type="gramStart"/>
            <w:r w:rsidRPr="007D4EB6">
              <w:rPr>
                <w:rFonts w:ascii="Courier New" w:hAnsi="Courier New" w:cs="Courier New"/>
                <w:sz w:val="18"/>
                <w:szCs w:val="18"/>
                <w:lang w:val="en-GB"/>
              </w:rPr>
              <w:t>wxyz:STANDARDWOFFPACK</w:t>
            </w:r>
            <w:proofErr w:type="gramEnd"/>
            <w:r w:rsidRPr="007D4EB6">
              <w:rPr>
                <w:rFonts w:ascii="Courier New" w:hAnsi="Courier New" w:cs="Courier New"/>
                <w:sz w:val="18"/>
                <w:szCs w:val="18"/>
                <w:lang w:val="en-GB"/>
              </w:rPr>
              <w:t>_STUDENT</w:t>
            </w:r>
            <w:proofErr w:type="spellEnd"/>
            <w:r w:rsidRPr="007D4EB6">
              <w:rPr>
                <w:rFonts w:ascii="Courier New" w:hAnsi="Courier New" w:cs="Courier New"/>
                <w:sz w:val="18"/>
                <w:szCs w:val="18"/>
                <w:lang w:val="en-GB"/>
              </w:rPr>
              <w:t>"</w:t>
            </w:r>
          </w:p>
          <w:p w14:paraId="05776EAC" w14:textId="77777777" w:rsidR="007D4EB6" w:rsidRPr="007D4EB6" w:rsidRDefault="007D4EB6" w:rsidP="007D4EB6">
            <w:pPr>
              <w:rPr>
                <w:rFonts w:ascii="Courier New" w:hAnsi="Courier New" w:cs="Courier New"/>
                <w:sz w:val="18"/>
                <w:szCs w:val="18"/>
                <w:lang w:val="en-GB"/>
              </w:rPr>
            </w:pPr>
            <w:r w:rsidRPr="007D4EB6">
              <w:rPr>
                <w:rFonts w:ascii="Courier New" w:hAnsi="Courier New" w:cs="Courier New"/>
                <w:sz w:val="18"/>
                <w:szCs w:val="18"/>
                <w:lang w:val="en-GB"/>
              </w:rPr>
              <w:t>Get-MsolUser -all | Set-</w:t>
            </w:r>
            <w:proofErr w:type="spellStart"/>
            <w:r w:rsidRPr="007D4EB6">
              <w:rPr>
                <w:rFonts w:ascii="Courier New" w:hAnsi="Courier New" w:cs="Courier New"/>
                <w:sz w:val="18"/>
                <w:szCs w:val="18"/>
                <w:lang w:val="en-GB"/>
              </w:rPr>
              <w:t>MsolUserLicense</w:t>
            </w:r>
            <w:proofErr w:type="spellEnd"/>
            <w:r w:rsidRPr="007D4EB6">
              <w:rPr>
                <w:rFonts w:ascii="Courier New" w:hAnsi="Courier New" w:cs="Courier New"/>
                <w:sz w:val="18"/>
                <w:szCs w:val="18"/>
                <w:lang w:val="en-GB"/>
              </w:rPr>
              <w:t xml:space="preserve"> -</w:t>
            </w:r>
            <w:proofErr w:type="spellStart"/>
            <w:r w:rsidRPr="007D4EB6">
              <w:rPr>
                <w:rFonts w:ascii="Courier New" w:hAnsi="Courier New" w:cs="Courier New"/>
                <w:sz w:val="18"/>
                <w:szCs w:val="18"/>
                <w:lang w:val="en-GB"/>
              </w:rPr>
              <w:t>RemoveLicenses</w:t>
            </w:r>
            <w:proofErr w:type="spellEnd"/>
            <w:r w:rsidRPr="007D4EB6">
              <w:rPr>
                <w:rFonts w:ascii="Courier New" w:hAnsi="Courier New" w:cs="Courier New"/>
                <w:sz w:val="18"/>
                <w:szCs w:val="18"/>
                <w:lang w:val="en-GB"/>
              </w:rPr>
              <w:t xml:space="preserve"> "</w:t>
            </w:r>
            <w:proofErr w:type="spellStart"/>
            <w:proofErr w:type="gramStart"/>
            <w:r w:rsidRPr="007D4EB6">
              <w:rPr>
                <w:rFonts w:ascii="Courier New" w:hAnsi="Courier New" w:cs="Courier New"/>
                <w:sz w:val="18"/>
                <w:szCs w:val="18"/>
                <w:lang w:val="en-GB"/>
              </w:rPr>
              <w:t>wxyz:POWER</w:t>
            </w:r>
            <w:proofErr w:type="gramEnd"/>
            <w:r w:rsidRPr="007D4EB6">
              <w:rPr>
                <w:rFonts w:ascii="Courier New" w:hAnsi="Courier New" w:cs="Courier New"/>
                <w:sz w:val="18"/>
                <w:szCs w:val="18"/>
                <w:lang w:val="en-GB"/>
              </w:rPr>
              <w:t>_BI_STANDARD</w:t>
            </w:r>
            <w:proofErr w:type="spellEnd"/>
            <w:r w:rsidRPr="007D4EB6">
              <w:rPr>
                <w:rFonts w:ascii="Courier New" w:hAnsi="Courier New" w:cs="Courier New"/>
                <w:sz w:val="18"/>
                <w:szCs w:val="18"/>
                <w:lang w:val="en-GB"/>
              </w:rPr>
              <w:t>"</w:t>
            </w:r>
          </w:p>
          <w:p w14:paraId="51DD6432" w14:textId="77777777" w:rsidR="007D4EB6" w:rsidRPr="007D4EB6" w:rsidRDefault="007D4EB6" w:rsidP="007D4EB6">
            <w:pPr>
              <w:rPr>
                <w:rFonts w:ascii="Courier New" w:hAnsi="Courier New" w:cs="Courier New"/>
                <w:sz w:val="18"/>
                <w:szCs w:val="18"/>
                <w:lang w:val="en-GB"/>
              </w:rPr>
            </w:pPr>
            <w:r w:rsidRPr="007D4EB6">
              <w:rPr>
                <w:rFonts w:ascii="Courier New" w:hAnsi="Courier New" w:cs="Courier New"/>
                <w:sz w:val="18"/>
                <w:szCs w:val="18"/>
                <w:lang w:val="en-GB"/>
              </w:rPr>
              <w:t>Get-MsolUser -all | Set-</w:t>
            </w:r>
            <w:proofErr w:type="spellStart"/>
            <w:r w:rsidRPr="007D4EB6">
              <w:rPr>
                <w:rFonts w:ascii="Courier New" w:hAnsi="Courier New" w:cs="Courier New"/>
                <w:sz w:val="18"/>
                <w:szCs w:val="18"/>
                <w:lang w:val="en-GB"/>
              </w:rPr>
              <w:t>MsolUserLicense</w:t>
            </w:r>
            <w:proofErr w:type="spellEnd"/>
            <w:r w:rsidRPr="007D4EB6">
              <w:rPr>
                <w:rFonts w:ascii="Courier New" w:hAnsi="Courier New" w:cs="Courier New"/>
                <w:sz w:val="18"/>
                <w:szCs w:val="18"/>
                <w:lang w:val="en-GB"/>
              </w:rPr>
              <w:t xml:space="preserve"> -</w:t>
            </w:r>
            <w:proofErr w:type="spellStart"/>
            <w:r w:rsidRPr="007D4EB6">
              <w:rPr>
                <w:rFonts w:ascii="Courier New" w:hAnsi="Courier New" w:cs="Courier New"/>
                <w:sz w:val="18"/>
                <w:szCs w:val="18"/>
                <w:lang w:val="en-GB"/>
              </w:rPr>
              <w:t>RemoveLicenses</w:t>
            </w:r>
            <w:proofErr w:type="spellEnd"/>
            <w:r w:rsidRPr="007D4EB6">
              <w:rPr>
                <w:rFonts w:ascii="Courier New" w:hAnsi="Courier New" w:cs="Courier New"/>
                <w:sz w:val="18"/>
                <w:szCs w:val="18"/>
                <w:lang w:val="en-GB"/>
              </w:rPr>
              <w:t xml:space="preserve"> "</w:t>
            </w:r>
            <w:proofErr w:type="spellStart"/>
            <w:proofErr w:type="gramStart"/>
            <w:r w:rsidRPr="007D4EB6">
              <w:rPr>
                <w:rFonts w:ascii="Courier New" w:hAnsi="Courier New" w:cs="Courier New"/>
                <w:sz w:val="18"/>
                <w:szCs w:val="18"/>
                <w:lang w:val="en-GB"/>
              </w:rPr>
              <w:t>wxyz:STANDARDWOFFPACK</w:t>
            </w:r>
            <w:proofErr w:type="gramEnd"/>
            <w:r w:rsidRPr="007D4EB6">
              <w:rPr>
                <w:rFonts w:ascii="Courier New" w:hAnsi="Courier New" w:cs="Courier New"/>
                <w:sz w:val="18"/>
                <w:szCs w:val="18"/>
                <w:lang w:val="en-GB"/>
              </w:rPr>
              <w:t>_IW_STUDENT</w:t>
            </w:r>
            <w:proofErr w:type="spellEnd"/>
            <w:r w:rsidRPr="007D4EB6">
              <w:rPr>
                <w:rFonts w:ascii="Courier New" w:hAnsi="Courier New" w:cs="Courier New"/>
                <w:sz w:val="18"/>
                <w:szCs w:val="18"/>
                <w:lang w:val="en-GB"/>
              </w:rPr>
              <w:t>"</w:t>
            </w:r>
          </w:p>
          <w:p w14:paraId="3559B658" w14:textId="77777777" w:rsidR="007D4EB6" w:rsidRPr="00220940" w:rsidRDefault="007D4EB6" w:rsidP="007D4EB6">
            <w:pPr>
              <w:rPr>
                <w:rFonts w:cs="Courier New"/>
                <w:sz w:val="18"/>
                <w:szCs w:val="18"/>
                <w:lang w:val="en-GB"/>
              </w:rPr>
            </w:pPr>
            <w:r w:rsidRPr="007D4EB6">
              <w:rPr>
                <w:rFonts w:ascii="Courier New" w:hAnsi="Courier New" w:cs="Courier New"/>
                <w:sz w:val="18"/>
                <w:szCs w:val="18"/>
                <w:lang w:val="en-GB"/>
              </w:rPr>
              <w:t>Get-MsolUser -all | Set-</w:t>
            </w:r>
            <w:proofErr w:type="spellStart"/>
            <w:r w:rsidRPr="007D4EB6">
              <w:rPr>
                <w:rFonts w:ascii="Courier New" w:hAnsi="Courier New" w:cs="Courier New"/>
                <w:sz w:val="18"/>
                <w:szCs w:val="18"/>
                <w:lang w:val="en-GB"/>
              </w:rPr>
              <w:t>MsolUserLicense</w:t>
            </w:r>
            <w:proofErr w:type="spellEnd"/>
            <w:r w:rsidRPr="007D4EB6">
              <w:rPr>
                <w:rFonts w:ascii="Courier New" w:hAnsi="Courier New" w:cs="Courier New"/>
                <w:sz w:val="18"/>
                <w:szCs w:val="18"/>
                <w:lang w:val="en-GB"/>
              </w:rPr>
              <w:t xml:space="preserve"> -</w:t>
            </w:r>
            <w:proofErr w:type="spellStart"/>
            <w:r w:rsidRPr="007D4EB6">
              <w:rPr>
                <w:rFonts w:ascii="Courier New" w:hAnsi="Courier New" w:cs="Courier New"/>
                <w:sz w:val="18"/>
                <w:szCs w:val="18"/>
                <w:lang w:val="en-GB"/>
              </w:rPr>
              <w:t>RemoveLicenses</w:t>
            </w:r>
            <w:proofErr w:type="spellEnd"/>
            <w:r w:rsidRPr="007D4EB6">
              <w:rPr>
                <w:rFonts w:ascii="Courier New" w:hAnsi="Courier New" w:cs="Courier New"/>
                <w:sz w:val="18"/>
                <w:szCs w:val="18"/>
                <w:lang w:val="en-GB"/>
              </w:rPr>
              <w:t xml:space="preserve"> "</w:t>
            </w:r>
            <w:proofErr w:type="spellStart"/>
            <w:proofErr w:type="gramStart"/>
            <w:r w:rsidRPr="007D4EB6">
              <w:rPr>
                <w:rFonts w:ascii="Courier New" w:hAnsi="Courier New" w:cs="Courier New"/>
                <w:sz w:val="18"/>
                <w:szCs w:val="18"/>
                <w:lang w:val="en-GB"/>
              </w:rPr>
              <w:t>wxyz:STANDARDWOFFPACK</w:t>
            </w:r>
            <w:proofErr w:type="gramEnd"/>
            <w:r w:rsidRPr="007D4EB6">
              <w:rPr>
                <w:rFonts w:ascii="Courier New" w:hAnsi="Courier New" w:cs="Courier New"/>
                <w:sz w:val="18"/>
                <w:szCs w:val="18"/>
                <w:lang w:val="en-GB"/>
              </w:rPr>
              <w:t>_IW_FACULTY</w:t>
            </w:r>
            <w:proofErr w:type="spellEnd"/>
            <w:r w:rsidRPr="007D4EB6">
              <w:rPr>
                <w:rFonts w:ascii="Courier New" w:hAnsi="Courier New" w:cs="Courier New"/>
                <w:sz w:val="18"/>
                <w:szCs w:val="18"/>
                <w:lang w:val="en-GB"/>
              </w:rPr>
              <w:t>"</w:t>
            </w:r>
          </w:p>
        </w:tc>
      </w:tr>
    </w:tbl>
    <w:p w14:paraId="38ED6B92" w14:textId="4E78C55F" w:rsidR="007D4EB6" w:rsidRDefault="007D4EB6" w:rsidP="00EC25E3">
      <w:pPr>
        <w:rPr>
          <w:rFonts w:cs="Courier New"/>
          <w:sz w:val="10"/>
          <w:szCs w:val="18"/>
          <w:lang w:val="en-GB"/>
        </w:rPr>
      </w:pPr>
    </w:p>
    <w:p w14:paraId="0A38AF4C" w14:textId="4B7B662A" w:rsidR="00496D40" w:rsidRDefault="00496D40" w:rsidP="00EC25E3">
      <w:pPr>
        <w:rPr>
          <w:rFonts w:cstheme="minorHAnsi"/>
          <w:szCs w:val="22"/>
          <w:lang w:val="de-AT"/>
        </w:rPr>
      </w:pPr>
      <w:r w:rsidRPr="00496D40">
        <w:rPr>
          <w:rFonts w:cstheme="minorHAnsi"/>
          <w:szCs w:val="22"/>
          <w:lang w:val="de-AT"/>
        </w:rPr>
        <w:t>Bei diesen Befehlen</w:t>
      </w:r>
      <w:r>
        <w:rPr>
          <w:rFonts w:cstheme="minorHAnsi"/>
          <w:szCs w:val="22"/>
          <w:lang w:val="de-AT"/>
        </w:rPr>
        <w:t xml:space="preserve"> wird versucht die Lizenzpläne bei allen Benutzern zu entziehen – auch solchen, die den Lizenzplan nicht haben. Dadurch kommt es zu vielen Verzögerungen und Fehlermeldungen. Der Befehl unten macht es gezielter für eine spezifischen Benutzergruppe und nur die Benutzer, die diese Lizenz haben.  </w:t>
      </w:r>
    </w:p>
    <w:p w14:paraId="580B4215" w14:textId="7F02DAA2" w:rsidR="00496D40" w:rsidRDefault="00496D40" w:rsidP="00EC25E3">
      <w:pPr>
        <w:rPr>
          <w:rFonts w:cstheme="minorHAnsi"/>
          <w:szCs w:val="22"/>
          <w:lang w:val="de-AT"/>
        </w:rPr>
      </w:pPr>
    </w:p>
    <w:p w14:paraId="48DE9B80" w14:textId="77777777" w:rsidR="00496D40" w:rsidRDefault="00496D40" w:rsidP="00496D40">
      <w:pPr>
        <w:shd w:val="clear" w:color="auto" w:fill="012456"/>
        <w:autoSpaceDE w:val="0"/>
        <w:autoSpaceDN w:val="0"/>
        <w:adjustRightInd w:val="0"/>
        <w:jc w:val="left"/>
        <w:rPr>
          <w:rFonts w:ascii="Lucida Console" w:hAnsi="Lucida Console" w:cs="Lucida Console"/>
          <w:color w:val="F5F5F5"/>
          <w:sz w:val="18"/>
          <w:szCs w:val="18"/>
          <w:lang w:val="de-AT"/>
        </w:rPr>
      </w:pPr>
      <w:proofErr w:type="spellStart"/>
      <w:r>
        <w:rPr>
          <w:rFonts w:ascii="Lucida Console" w:hAnsi="Lucida Console" w:cs="Lucida Console"/>
          <w:color w:val="F5F5F5"/>
          <w:sz w:val="18"/>
          <w:szCs w:val="18"/>
          <w:lang w:val="de-AT"/>
        </w:rPr>
        <w:t>Get-MsolGroup</w:t>
      </w:r>
      <w:proofErr w:type="spellEnd"/>
      <w:r>
        <w:rPr>
          <w:rFonts w:ascii="Lucida Console" w:hAnsi="Lucida Console" w:cs="Lucida Console"/>
          <w:color w:val="F5F5F5"/>
          <w:sz w:val="18"/>
          <w:szCs w:val="18"/>
          <w:lang w:val="de-AT"/>
        </w:rPr>
        <w:t xml:space="preserve"> -</w:t>
      </w:r>
      <w:proofErr w:type="spellStart"/>
      <w:r>
        <w:rPr>
          <w:rFonts w:ascii="Lucida Console" w:hAnsi="Lucida Console" w:cs="Lucida Console"/>
          <w:color w:val="F5F5F5"/>
          <w:sz w:val="18"/>
          <w:szCs w:val="18"/>
          <w:lang w:val="de-AT"/>
        </w:rPr>
        <w:t>SearchString</w:t>
      </w:r>
      <w:proofErr w:type="spellEnd"/>
      <w:r>
        <w:rPr>
          <w:rFonts w:ascii="Lucida Console" w:hAnsi="Lucida Console" w:cs="Lucida Console"/>
          <w:color w:val="F5F5F5"/>
          <w:sz w:val="18"/>
          <w:szCs w:val="18"/>
          <w:lang w:val="de-AT"/>
        </w:rPr>
        <w:t xml:space="preserve"> </w:t>
      </w:r>
      <w:proofErr w:type="spellStart"/>
      <w:r>
        <w:rPr>
          <w:rFonts w:ascii="Lucida Console" w:hAnsi="Lucida Console" w:cs="Lucida Console"/>
          <w:color w:val="F5F5F5"/>
          <w:sz w:val="18"/>
          <w:szCs w:val="18"/>
          <w:lang w:val="de-AT"/>
        </w:rPr>
        <w:t>grp</w:t>
      </w:r>
      <w:proofErr w:type="spellEnd"/>
      <w:r>
        <w:rPr>
          <w:rFonts w:ascii="Lucida Console" w:hAnsi="Lucida Console" w:cs="Lucida Console"/>
          <w:color w:val="F5F5F5"/>
          <w:sz w:val="18"/>
          <w:szCs w:val="18"/>
          <w:lang w:val="de-AT"/>
        </w:rPr>
        <w:t xml:space="preserve"> </w:t>
      </w:r>
    </w:p>
    <w:p w14:paraId="3D22E470" w14:textId="2B4C6D0D" w:rsidR="00496D40" w:rsidRDefault="00496D40" w:rsidP="00EC25E3">
      <w:pPr>
        <w:rPr>
          <w:rFonts w:cstheme="minorHAnsi"/>
          <w:szCs w:val="22"/>
          <w:lang w:val="de-AT"/>
        </w:rPr>
      </w:pPr>
      <w:r>
        <w:rPr>
          <w:rFonts w:cstheme="minorHAnsi"/>
          <w:szCs w:val="22"/>
          <w:lang w:val="de-AT"/>
        </w:rPr>
        <w:t xml:space="preserve">Liefert alle Gruppen, die mit </w:t>
      </w:r>
      <w:proofErr w:type="spellStart"/>
      <w:r>
        <w:rPr>
          <w:rFonts w:cstheme="minorHAnsi"/>
          <w:szCs w:val="22"/>
          <w:lang w:val="de-AT"/>
        </w:rPr>
        <w:t>grp</w:t>
      </w:r>
      <w:proofErr w:type="spellEnd"/>
      <w:r>
        <w:rPr>
          <w:rFonts w:cstheme="minorHAnsi"/>
          <w:szCs w:val="22"/>
          <w:lang w:val="de-AT"/>
        </w:rPr>
        <w:t xml:space="preserve"> beginnen.</w:t>
      </w:r>
    </w:p>
    <w:p w14:paraId="5A8006FD" w14:textId="77777777" w:rsidR="00496D40" w:rsidRPr="00496D40" w:rsidRDefault="00496D40" w:rsidP="00EC25E3">
      <w:pPr>
        <w:rPr>
          <w:rFonts w:cstheme="minorHAnsi"/>
          <w:szCs w:val="22"/>
          <w:lang w:val="de-AT"/>
        </w:rPr>
      </w:pPr>
    </w:p>
    <w:p w14:paraId="1076EAC3" w14:textId="77777777" w:rsidR="00496D40" w:rsidRPr="00181538" w:rsidRDefault="00496D40" w:rsidP="00496D40">
      <w:pPr>
        <w:shd w:val="clear" w:color="auto" w:fill="012456"/>
        <w:autoSpaceDE w:val="0"/>
        <w:autoSpaceDN w:val="0"/>
        <w:adjustRightInd w:val="0"/>
        <w:jc w:val="left"/>
        <w:rPr>
          <w:rFonts w:ascii="Lucida Console" w:hAnsi="Lucida Console" w:cs="Lucida Console"/>
          <w:color w:val="F5F5F5"/>
          <w:sz w:val="18"/>
          <w:szCs w:val="18"/>
          <w:lang w:val="en-GB"/>
        </w:rPr>
      </w:pPr>
      <w:r w:rsidRPr="00181538">
        <w:rPr>
          <w:rFonts w:ascii="Lucida Console" w:hAnsi="Lucida Console" w:cs="Lucida Console"/>
          <w:color w:val="F5F5F5"/>
          <w:sz w:val="18"/>
          <w:szCs w:val="18"/>
          <w:lang w:val="en-GB"/>
        </w:rPr>
        <w:t>Get-</w:t>
      </w:r>
      <w:proofErr w:type="spellStart"/>
      <w:r w:rsidRPr="00181538">
        <w:rPr>
          <w:rFonts w:ascii="Lucida Console" w:hAnsi="Lucida Console" w:cs="Lucida Console"/>
          <w:color w:val="F5F5F5"/>
          <w:sz w:val="18"/>
          <w:szCs w:val="18"/>
          <w:lang w:val="en-GB"/>
        </w:rPr>
        <w:t>MsolGroupMember</w:t>
      </w:r>
      <w:proofErr w:type="spellEnd"/>
      <w:r w:rsidRPr="00181538">
        <w:rPr>
          <w:rFonts w:ascii="Lucida Console" w:hAnsi="Lucida Console" w:cs="Lucida Console"/>
          <w:color w:val="F5F5F5"/>
          <w:sz w:val="18"/>
          <w:szCs w:val="18"/>
          <w:lang w:val="en-GB"/>
        </w:rPr>
        <w:t xml:space="preserve"> -all -</w:t>
      </w:r>
      <w:proofErr w:type="spellStart"/>
      <w:r w:rsidRPr="00181538">
        <w:rPr>
          <w:rFonts w:ascii="Lucida Console" w:hAnsi="Lucida Console" w:cs="Lucida Console"/>
          <w:color w:val="F5F5F5"/>
          <w:sz w:val="18"/>
          <w:szCs w:val="18"/>
          <w:lang w:val="en-GB"/>
        </w:rPr>
        <w:t>GroupObjectID</w:t>
      </w:r>
      <w:proofErr w:type="spellEnd"/>
      <w:r w:rsidRPr="00181538">
        <w:rPr>
          <w:rFonts w:ascii="Lucida Console" w:hAnsi="Lucida Console" w:cs="Lucida Console"/>
          <w:color w:val="F5F5F5"/>
          <w:sz w:val="18"/>
          <w:szCs w:val="18"/>
          <w:lang w:val="en-GB"/>
        </w:rPr>
        <w:t xml:space="preserve"> 39eec1a4-4a49-4db7-9039-568a03913568 | </w:t>
      </w:r>
      <w:proofErr w:type="spellStart"/>
      <w:r w:rsidRPr="00181538">
        <w:rPr>
          <w:rFonts w:ascii="Lucida Console" w:hAnsi="Lucida Console" w:cs="Lucida Console"/>
          <w:color w:val="F5F5F5"/>
          <w:sz w:val="18"/>
          <w:szCs w:val="18"/>
          <w:lang w:val="en-GB"/>
        </w:rPr>
        <w:t>get-MsolUser</w:t>
      </w:r>
      <w:proofErr w:type="spellEnd"/>
      <w:r w:rsidRPr="00181538">
        <w:rPr>
          <w:rFonts w:ascii="Lucida Console" w:hAnsi="Lucida Console" w:cs="Lucida Console"/>
          <w:color w:val="F5F5F5"/>
          <w:sz w:val="18"/>
          <w:szCs w:val="18"/>
          <w:lang w:val="en-GB"/>
        </w:rPr>
        <w:t xml:space="preserve"> | where {$</w:t>
      </w:r>
      <w:proofErr w:type="gramStart"/>
      <w:r w:rsidRPr="00181538">
        <w:rPr>
          <w:rFonts w:ascii="Lucida Console" w:hAnsi="Lucida Console" w:cs="Lucida Console"/>
          <w:color w:val="F5F5F5"/>
          <w:sz w:val="18"/>
          <w:szCs w:val="18"/>
          <w:lang w:val="en-GB"/>
        </w:rPr>
        <w:t>_.</w:t>
      </w:r>
      <w:proofErr w:type="spellStart"/>
      <w:r w:rsidRPr="00181538">
        <w:rPr>
          <w:rFonts w:ascii="Lucida Console" w:hAnsi="Lucida Console" w:cs="Lucida Console"/>
          <w:color w:val="F5F5F5"/>
          <w:sz w:val="18"/>
          <w:szCs w:val="18"/>
          <w:lang w:val="en-GB"/>
        </w:rPr>
        <w:t>Licenses.AccountSkuId</w:t>
      </w:r>
      <w:proofErr w:type="spellEnd"/>
      <w:proofErr w:type="gramEnd"/>
      <w:r w:rsidRPr="00181538">
        <w:rPr>
          <w:rFonts w:ascii="Lucida Console" w:hAnsi="Lucida Console" w:cs="Lucida Console"/>
          <w:color w:val="F5F5F5"/>
          <w:sz w:val="18"/>
          <w:szCs w:val="18"/>
          <w:lang w:val="en-GB"/>
        </w:rPr>
        <w:t xml:space="preserve"> -contains "</w:t>
      </w:r>
      <w:proofErr w:type="spellStart"/>
      <w:r w:rsidRPr="00181538">
        <w:rPr>
          <w:rFonts w:ascii="Lucida Console" w:hAnsi="Lucida Console" w:cs="Lucida Console"/>
          <w:color w:val="F5F5F5"/>
          <w:sz w:val="18"/>
          <w:szCs w:val="18"/>
          <w:lang w:val="en-GB"/>
        </w:rPr>
        <w:t>bgbr:STANDARDWOFFPACK_STUDENT</w:t>
      </w:r>
      <w:proofErr w:type="spellEnd"/>
      <w:r w:rsidRPr="00181538">
        <w:rPr>
          <w:rFonts w:ascii="Lucida Console" w:hAnsi="Lucida Console" w:cs="Lucida Console"/>
          <w:color w:val="F5F5F5"/>
          <w:sz w:val="18"/>
          <w:szCs w:val="18"/>
          <w:lang w:val="en-GB"/>
        </w:rPr>
        <w:t>"} | Set-</w:t>
      </w:r>
      <w:proofErr w:type="spellStart"/>
      <w:r w:rsidRPr="00181538">
        <w:rPr>
          <w:rFonts w:ascii="Lucida Console" w:hAnsi="Lucida Console" w:cs="Lucida Console"/>
          <w:color w:val="F5F5F5"/>
          <w:sz w:val="18"/>
          <w:szCs w:val="18"/>
          <w:lang w:val="en-GB"/>
        </w:rPr>
        <w:t>MsolUserLicense</w:t>
      </w:r>
      <w:proofErr w:type="spellEnd"/>
      <w:r w:rsidRPr="00181538">
        <w:rPr>
          <w:rFonts w:ascii="Lucida Console" w:hAnsi="Lucida Console" w:cs="Lucida Console"/>
          <w:color w:val="F5F5F5"/>
          <w:sz w:val="18"/>
          <w:szCs w:val="18"/>
          <w:lang w:val="en-GB"/>
        </w:rPr>
        <w:t xml:space="preserve"> -</w:t>
      </w:r>
      <w:proofErr w:type="spellStart"/>
      <w:r w:rsidRPr="00181538">
        <w:rPr>
          <w:rFonts w:ascii="Lucida Console" w:hAnsi="Lucida Console" w:cs="Lucida Console"/>
          <w:color w:val="F5F5F5"/>
          <w:sz w:val="18"/>
          <w:szCs w:val="18"/>
          <w:lang w:val="en-GB"/>
        </w:rPr>
        <w:t>RemoveLicenses</w:t>
      </w:r>
      <w:proofErr w:type="spellEnd"/>
      <w:r w:rsidRPr="00181538">
        <w:rPr>
          <w:rFonts w:ascii="Lucida Console" w:hAnsi="Lucida Console" w:cs="Lucida Console"/>
          <w:color w:val="F5F5F5"/>
          <w:sz w:val="18"/>
          <w:szCs w:val="18"/>
          <w:lang w:val="en-GB"/>
        </w:rPr>
        <w:t xml:space="preserve"> "</w:t>
      </w:r>
      <w:proofErr w:type="spellStart"/>
      <w:r w:rsidRPr="00181538">
        <w:rPr>
          <w:rFonts w:ascii="Lucida Console" w:hAnsi="Lucida Console" w:cs="Lucida Console"/>
          <w:color w:val="F5F5F5"/>
          <w:sz w:val="18"/>
          <w:szCs w:val="18"/>
          <w:lang w:val="en-GB"/>
        </w:rPr>
        <w:t>bgbr:STANDARDWOFFPACK_STUDENT</w:t>
      </w:r>
      <w:proofErr w:type="spellEnd"/>
      <w:r w:rsidRPr="00181538">
        <w:rPr>
          <w:rFonts w:ascii="Lucida Console" w:hAnsi="Lucida Console" w:cs="Lucida Console"/>
          <w:color w:val="F5F5F5"/>
          <w:sz w:val="18"/>
          <w:szCs w:val="18"/>
          <w:lang w:val="en-GB"/>
        </w:rPr>
        <w:t>"</w:t>
      </w:r>
    </w:p>
    <w:p w14:paraId="2EC27155" w14:textId="7482A823" w:rsidR="00496D40" w:rsidRPr="00181538" w:rsidRDefault="00496D40" w:rsidP="00EC25E3">
      <w:pPr>
        <w:rPr>
          <w:rFonts w:cstheme="minorHAnsi"/>
          <w:sz w:val="12"/>
          <w:szCs w:val="22"/>
          <w:lang w:val="en-GB"/>
        </w:rPr>
      </w:pPr>
    </w:p>
    <w:p w14:paraId="1CBE0541" w14:textId="77777777" w:rsidR="00496D40" w:rsidRPr="007D4EB6" w:rsidRDefault="00496D40" w:rsidP="00496D40">
      <w:pPr>
        <w:rPr>
          <w:rFonts w:cstheme="minorHAnsi"/>
          <w:szCs w:val="22"/>
          <w:lang w:val="de-AT"/>
        </w:rPr>
      </w:pPr>
      <w:r w:rsidRPr="007D4EB6">
        <w:rPr>
          <w:rFonts w:cstheme="minorHAnsi"/>
          <w:szCs w:val="22"/>
          <w:lang w:val="de-AT"/>
        </w:rPr>
        <w:t xml:space="preserve">Optional: Power </w:t>
      </w:r>
      <w:proofErr w:type="spellStart"/>
      <w:r w:rsidRPr="007D4EB6">
        <w:rPr>
          <w:rFonts w:cstheme="minorHAnsi"/>
          <w:szCs w:val="22"/>
          <w:lang w:val="de-AT"/>
        </w:rPr>
        <w:t>Automate</w:t>
      </w:r>
      <w:proofErr w:type="spellEnd"/>
      <w:r w:rsidRPr="007D4EB6">
        <w:rPr>
          <w:rFonts w:cstheme="minorHAnsi"/>
          <w:szCs w:val="22"/>
          <w:lang w:val="de-AT"/>
        </w:rPr>
        <w:t xml:space="preserve"> Free wurde komplett entfernt, da der A3 Lizenzplan die komplette Version für Office365 beinhaltet</w:t>
      </w:r>
    </w:p>
    <w:p w14:paraId="40DC60D9" w14:textId="77777777" w:rsidR="00496D40" w:rsidRDefault="00496D40" w:rsidP="00496D40">
      <w:pPr>
        <w:rPr>
          <w:rFonts w:cstheme="minorHAnsi"/>
          <w:sz w:val="12"/>
          <w:szCs w:val="22"/>
          <w:lang w:val="de-AT"/>
        </w:rPr>
      </w:pPr>
    </w:p>
    <w:p w14:paraId="537933E2" w14:textId="77777777" w:rsidR="00496D40" w:rsidRPr="00496D40" w:rsidRDefault="00496D40" w:rsidP="00EC25E3">
      <w:pPr>
        <w:rPr>
          <w:rFonts w:cstheme="minorHAnsi"/>
          <w:sz w:val="12"/>
          <w:szCs w:val="22"/>
          <w:lang w:val="de-AT"/>
        </w:rPr>
      </w:pPr>
    </w:p>
    <w:p w14:paraId="4C7EFF05" w14:textId="77777777" w:rsidR="00EC25E3" w:rsidRPr="007D4EB6" w:rsidRDefault="00EC25E3" w:rsidP="00EC25E3">
      <w:pPr>
        <w:rPr>
          <w:rFonts w:cstheme="minorHAnsi"/>
          <w:szCs w:val="22"/>
          <w:lang w:val="de-AT"/>
        </w:rPr>
      </w:pPr>
      <w:r w:rsidRPr="007D4EB6">
        <w:rPr>
          <w:rFonts w:cstheme="minorHAnsi"/>
          <w:szCs w:val="22"/>
          <w:lang w:val="de-AT"/>
        </w:rPr>
        <w:t xml:space="preserve">Azure AD </w:t>
      </w:r>
      <w:r w:rsidR="007D4EB6" w:rsidRPr="007D4EB6">
        <w:rPr>
          <w:rFonts w:cstheme="minorHAnsi"/>
          <w:szCs w:val="22"/>
          <w:lang w:val="de-AT"/>
        </w:rPr>
        <w:sym w:font="Symbol" w:char="F0AE"/>
      </w:r>
      <w:r w:rsidRPr="007D4EB6">
        <w:rPr>
          <w:rFonts w:cstheme="minorHAnsi"/>
          <w:szCs w:val="22"/>
          <w:lang w:val="de-AT"/>
        </w:rPr>
        <w:t xml:space="preserve"> Domain </w:t>
      </w:r>
      <w:r w:rsidR="007D4EB6" w:rsidRPr="007D4EB6">
        <w:rPr>
          <w:rFonts w:cstheme="minorHAnsi"/>
          <w:szCs w:val="22"/>
          <w:lang w:val="de-AT"/>
        </w:rPr>
        <w:sym w:font="Symbol" w:char="F0AE"/>
      </w:r>
      <w:r w:rsidRPr="007D4EB6">
        <w:rPr>
          <w:rFonts w:cstheme="minorHAnsi"/>
          <w:szCs w:val="22"/>
          <w:lang w:val="de-AT"/>
        </w:rPr>
        <w:t xml:space="preserve"> Lizenzen </w:t>
      </w:r>
      <w:r w:rsidR="007D4EB6" w:rsidRPr="007D4EB6">
        <w:rPr>
          <w:rFonts w:cstheme="minorHAnsi"/>
          <w:szCs w:val="22"/>
          <w:lang w:val="de-AT"/>
        </w:rPr>
        <w:sym w:font="Symbol" w:char="F0AE"/>
      </w:r>
      <w:r w:rsidRPr="007D4EB6">
        <w:rPr>
          <w:rFonts w:cstheme="minorHAnsi"/>
          <w:szCs w:val="22"/>
          <w:lang w:val="de-AT"/>
        </w:rPr>
        <w:t xml:space="preserve"> Self-Service-Registrierungsprodukte</w:t>
      </w:r>
    </w:p>
    <w:p w14:paraId="3F0A39A9" w14:textId="77777777" w:rsidR="00EC25E3" w:rsidRPr="007D4EB6" w:rsidRDefault="00EC25E3" w:rsidP="00EC25E3">
      <w:pPr>
        <w:rPr>
          <w:rFonts w:cstheme="minorHAnsi"/>
          <w:szCs w:val="22"/>
          <w:lang w:val="de-AT"/>
        </w:rPr>
      </w:pPr>
      <w:r w:rsidRPr="007D4EB6">
        <w:rPr>
          <w:rFonts w:cstheme="minorHAnsi"/>
          <w:szCs w:val="22"/>
          <w:lang w:val="de-AT"/>
        </w:rPr>
        <w:t>manuell Lizenz entfernen</w:t>
      </w:r>
    </w:p>
    <w:p w14:paraId="0652CFE1" w14:textId="77777777" w:rsidR="007D4EB6" w:rsidRPr="007D4EB6" w:rsidRDefault="007D4EB6" w:rsidP="00EC25E3">
      <w:pPr>
        <w:rPr>
          <w:rFonts w:cstheme="minorHAnsi"/>
          <w:sz w:val="12"/>
          <w:szCs w:val="22"/>
          <w:lang w:val="de-AT"/>
        </w:rPr>
      </w:pPr>
    </w:p>
    <w:p w14:paraId="31FDA928" w14:textId="77777777" w:rsidR="00EC25E3" w:rsidRPr="00554797" w:rsidRDefault="00EC25E3" w:rsidP="00EC25E3">
      <w:pPr>
        <w:rPr>
          <w:rFonts w:cstheme="minorHAnsi"/>
          <w:sz w:val="22"/>
          <w:szCs w:val="22"/>
          <w:lang w:val="de-AT"/>
        </w:rPr>
      </w:pPr>
      <w:r w:rsidRPr="00554797">
        <w:rPr>
          <w:noProof/>
          <w:lang w:val="de-AT"/>
        </w:rPr>
        <w:drawing>
          <wp:inline distT="0" distB="0" distL="0" distR="0" wp14:anchorId="68C14C65" wp14:editId="5A9CB4ED">
            <wp:extent cx="6300000" cy="2356945"/>
            <wp:effectExtent l="19050" t="19050" r="24765" b="2476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6300000" cy="2356945"/>
                    </a:xfrm>
                    <a:prstGeom prst="rect">
                      <a:avLst/>
                    </a:prstGeom>
                    <a:ln w="3175">
                      <a:solidFill>
                        <a:schemeClr val="accent1"/>
                      </a:solidFill>
                    </a:ln>
                  </pic:spPr>
                </pic:pic>
              </a:graphicData>
            </a:graphic>
          </wp:inline>
        </w:drawing>
      </w:r>
    </w:p>
    <w:p w14:paraId="6B4F22C5" w14:textId="77777777" w:rsidR="00EC25E3" w:rsidRPr="00554797" w:rsidRDefault="00EC25E3" w:rsidP="00EC25E3">
      <w:pPr>
        <w:widowControl w:val="0"/>
        <w:pBdr>
          <w:top w:val="single" w:sz="4" w:space="1" w:color="C00000"/>
          <w:left w:val="single" w:sz="4" w:space="4" w:color="C00000"/>
          <w:bottom w:val="single" w:sz="4" w:space="1" w:color="C00000"/>
          <w:right w:val="single" w:sz="4" w:space="4" w:color="C00000"/>
        </w:pBdr>
        <w:shd w:val="clear" w:color="auto" w:fill="FEF3D1"/>
        <w:autoSpaceDE w:val="0"/>
        <w:autoSpaceDN w:val="0"/>
        <w:adjustRightInd w:val="0"/>
        <w:ind w:left="142"/>
        <w:rPr>
          <w:lang w:val="de-AT"/>
        </w:rPr>
      </w:pPr>
      <w:r w:rsidRPr="00554797">
        <w:rPr>
          <w:rFonts w:cstheme="minorHAnsi"/>
          <w:sz w:val="22"/>
          <w:szCs w:val="22"/>
          <w:lang w:val="de-AT"/>
        </w:rPr>
        <w:br w:type="page"/>
      </w:r>
    </w:p>
    <w:p w14:paraId="55F5C518" w14:textId="77777777" w:rsidR="00EC25E3" w:rsidRPr="00554797" w:rsidRDefault="00EC25E3" w:rsidP="00554797">
      <w:pPr>
        <w:pStyle w:val="berschrift2"/>
      </w:pPr>
      <w:bookmarkStart w:id="15" w:name="_Toc65261782"/>
      <w:bookmarkStart w:id="16" w:name="_Toc68598374"/>
      <w:r w:rsidRPr="00554797">
        <w:lastRenderedPageBreak/>
        <w:t>Kontrolle im Azure AD</w:t>
      </w:r>
      <w:bookmarkEnd w:id="15"/>
      <w:bookmarkEnd w:id="16"/>
    </w:p>
    <w:p w14:paraId="5097085A" w14:textId="77777777" w:rsidR="00EC25E3" w:rsidRPr="00554797" w:rsidRDefault="00EC25E3" w:rsidP="00EC25E3">
      <w:pPr>
        <w:rPr>
          <w:lang w:val="de-AT"/>
        </w:rPr>
      </w:pPr>
      <w:r w:rsidRPr="00554797">
        <w:rPr>
          <w:noProof/>
          <w:lang w:val="de-AT"/>
        </w:rPr>
        <w:drawing>
          <wp:inline distT="0" distB="0" distL="0" distR="0" wp14:anchorId="48D5DA10" wp14:editId="4F1B7C37">
            <wp:extent cx="6300000" cy="2918243"/>
            <wp:effectExtent l="19050" t="19050" r="24765" b="1587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6300000" cy="2918243"/>
                    </a:xfrm>
                    <a:prstGeom prst="rect">
                      <a:avLst/>
                    </a:prstGeom>
                    <a:ln w="3175">
                      <a:solidFill>
                        <a:schemeClr val="accent1"/>
                      </a:solidFill>
                    </a:ln>
                  </pic:spPr>
                </pic:pic>
              </a:graphicData>
            </a:graphic>
          </wp:inline>
        </w:drawing>
      </w:r>
    </w:p>
    <w:p w14:paraId="4D284E58" w14:textId="77777777" w:rsidR="00EC25E3" w:rsidRPr="00554797" w:rsidRDefault="00EC25E3" w:rsidP="00554797">
      <w:pPr>
        <w:pStyle w:val="berschrift2"/>
      </w:pPr>
      <w:bookmarkStart w:id="17" w:name="_Toc65261783"/>
      <w:bookmarkStart w:id="18" w:name="_Toc68598375"/>
      <w:r w:rsidRPr="00554797">
        <w:t>Kontrolle im Microsoft 365 Admin Center</w:t>
      </w:r>
      <w:bookmarkEnd w:id="17"/>
      <w:bookmarkEnd w:id="18"/>
    </w:p>
    <w:p w14:paraId="1E526428" w14:textId="77777777" w:rsidR="00EC25E3" w:rsidRPr="00554797" w:rsidRDefault="00EC25E3" w:rsidP="00EC25E3">
      <w:pPr>
        <w:rPr>
          <w:lang w:val="de-AT"/>
        </w:rPr>
      </w:pPr>
      <w:r w:rsidRPr="00554797">
        <w:rPr>
          <w:noProof/>
          <w:lang w:val="de-AT"/>
        </w:rPr>
        <w:drawing>
          <wp:inline distT="0" distB="0" distL="0" distR="0" wp14:anchorId="6C79331A" wp14:editId="00AA6695">
            <wp:extent cx="6300000" cy="3416681"/>
            <wp:effectExtent l="19050" t="19050" r="24765" b="1270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6300000" cy="3416681"/>
                    </a:xfrm>
                    <a:prstGeom prst="rect">
                      <a:avLst/>
                    </a:prstGeom>
                    <a:ln w="3175">
                      <a:solidFill>
                        <a:schemeClr val="accent1"/>
                      </a:solidFill>
                    </a:ln>
                  </pic:spPr>
                </pic:pic>
              </a:graphicData>
            </a:graphic>
          </wp:inline>
        </w:drawing>
      </w:r>
    </w:p>
    <w:p w14:paraId="59D9125E" w14:textId="77777777" w:rsidR="00EC25E3" w:rsidRPr="00554797" w:rsidRDefault="00EC25E3" w:rsidP="00EC25E3">
      <w:pPr>
        <w:rPr>
          <w:lang w:val="de-AT"/>
        </w:rPr>
      </w:pPr>
    </w:p>
    <w:p w14:paraId="77A2970E" w14:textId="77777777" w:rsidR="00EC25E3" w:rsidRPr="00554797" w:rsidRDefault="00EC25E3" w:rsidP="00EC25E3">
      <w:pPr>
        <w:rPr>
          <w:lang w:val="de-AT"/>
        </w:rPr>
      </w:pPr>
    </w:p>
    <w:p w14:paraId="3389FE68" w14:textId="77777777" w:rsidR="007D4EB6" w:rsidRDefault="007D4EB6">
      <w:pPr>
        <w:rPr>
          <w:rFonts w:cs="Arial"/>
          <w:b/>
          <w:bCs/>
          <w:iCs/>
          <w:color w:val="1F497D" w:themeColor="text2"/>
          <w:sz w:val="24"/>
          <w:szCs w:val="28"/>
          <w:lang w:val="de-AT"/>
        </w:rPr>
      </w:pPr>
      <w:bookmarkStart w:id="19" w:name="_Toc65261784"/>
      <w:r>
        <w:br w:type="page"/>
      </w:r>
    </w:p>
    <w:p w14:paraId="4FF19B3F" w14:textId="77777777" w:rsidR="00EC25E3" w:rsidRPr="00554797" w:rsidRDefault="00EC25E3" w:rsidP="00554797">
      <w:pPr>
        <w:pStyle w:val="berschrift2"/>
      </w:pPr>
      <w:bookmarkStart w:id="20" w:name="_Toc68598376"/>
      <w:r w:rsidRPr="00554797">
        <w:lastRenderedPageBreak/>
        <w:t xml:space="preserve">Kontrolle in der </w:t>
      </w:r>
      <w:proofErr w:type="spellStart"/>
      <w:r w:rsidRPr="00554797">
        <w:t>Powershell</w:t>
      </w:r>
      <w:bookmarkEnd w:id="19"/>
      <w:bookmarkEnd w:id="20"/>
      <w:proofErr w:type="spellEnd"/>
    </w:p>
    <w:p w14:paraId="02DD93F6" w14:textId="77777777" w:rsidR="00EC25E3" w:rsidRPr="00554797" w:rsidRDefault="00EC25E3" w:rsidP="00EC25E3">
      <w:pPr>
        <w:rPr>
          <w:lang w:val="de-AT"/>
        </w:rPr>
      </w:pPr>
      <w:r w:rsidRPr="00554797">
        <w:rPr>
          <w:noProof/>
          <w:lang w:val="de-AT"/>
        </w:rPr>
        <w:drawing>
          <wp:inline distT="0" distB="0" distL="0" distR="0" wp14:anchorId="242E189B" wp14:editId="1772A7D0">
            <wp:extent cx="6300470" cy="2127885"/>
            <wp:effectExtent l="0" t="0" r="5080" b="571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27" r:link="rId28" cstate="screen">
                      <a:extLst>
                        <a:ext uri="{28A0092B-C50C-407E-A947-70E740481C1C}">
                          <a14:useLocalDpi xmlns:a14="http://schemas.microsoft.com/office/drawing/2010/main"/>
                        </a:ext>
                      </a:extLst>
                    </a:blip>
                    <a:srcRect/>
                    <a:stretch>
                      <a:fillRect/>
                    </a:stretch>
                  </pic:blipFill>
                  <pic:spPr bwMode="auto">
                    <a:xfrm>
                      <a:off x="0" y="0"/>
                      <a:ext cx="6300470" cy="2127885"/>
                    </a:xfrm>
                    <a:prstGeom prst="rect">
                      <a:avLst/>
                    </a:prstGeom>
                    <a:noFill/>
                    <a:ln>
                      <a:noFill/>
                    </a:ln>
                  </pic:spPr>
                </pic:pic>
              </a:graphicData>
            </a:graphic>
          </wp:inline>
        </w:drawing>
      </w:r>
    </w:p>
    <w:p w14:paraId="0981F034" w14:textId="77777777" w:rsidR="00EC25E3" w:rsidRPr="00554797" w:rsidRDefault="00EC25E3" w:rsidP="00EC25E3">
      <w:pPr>
        <w:rPr>
          <w:lang w:val="de-AT"/>
        </w:rPr>
      </w:pPr>
    </w:p>
    <w:p w14:paraId="58E8B855" w14:textId="77777777" w:rsidR="00EC25E3" w:rsidRPr="00554797" w:rsidRDefault="00EC25E3" w:rsidP="00EC25E3">
      <w:pPr>
        <w:rPr>
          <w:lang w:val="de-AT"/>
        </w:rPr>
      </w:pPr>
    </w:p>
    <w:p w14:paraId="72F4839C" w14:textId="77777777" w:rsidR="007D4EB6" w:rsidRDefault="007D4EB6">
      <w:pPr>
        <w:rPr>
          <w:rFonts w:cs="Arial"/>
          <w:b/>
          <w:bCs/>
          <w:color w:val="1F497D" w:themeColor="text2"/>
          <w:kern w:val="32"/>
          <w:sz w:val="28"/>
          <w:szCs w:val="32"/>
          <w:lang w:val="de-AT"/>
        </w:rPr>
      </w:pPr>
      <w:bookmarkStart w:id="21" w:name="_Toc65261785"/>
      <w:r>
        <w:br w:type="page"/>
      </w:r>
    </w:p>
    <w:p w14:paraId="2969FA6C" w14:textId="77777777" w:rsidR="00EC25E3" w:rsidRPr="00554797" w:rsidRDefault="00EC25E3" w:rsidP="007D4EB6">
      <w:pPr>
        <w:pStyle w:val="berschrift1"/>
      </w:pPr>
      <w:bookmarkStart w:id="22" w:name="_Toc68598377"/>
      <w:r w:rsidRPr="00554797">
        <w:lastRenderedPageBreak/>
        <w:t xml:space="preserve">Neue Lizenzpläne im Azure AD Admin Center über </w:t>
      </w:r>
      <w:proofErr w:type="spellStart"/>
      <w:r w:rsidRPr="00554797">
        <w:t>Gruppenzu</w:t>
      </w:r>
      <w:r w:rsidR="007D4EB6">
        <w:t>wei-</w:t>
      </w:r>
      <w:r w:rsidRPr="00554797">
        <w:t>sungen</w:t>
      </w:r>
      <w:proofErr w:type="spellEnd"/>
      <w:r w:rsidRPr="00554797">
        <w:t xml:space="preserve"> zuweisen</w:t>
      </w:r>
      <w:bookmarkEnd w:id="21"/>
      <w:bookmarkEnd w:id="22"/>
      <w:r w:rsidRPr="00554797">
        <w:t xml:space="preserve"> </w:t>
      </w:r>
    </w:p>
    <w:p w14:paraId="61B8D9B9" w14:textId="77777777" w:rsidR="00EC25E3" w:rsidRPr="00554797" w:rsidRDefault="00EC25E3" w:rsidP="00554797">
      <w:pPr>
        <w:pStyle w:val="berschrift2"/>
      </w:pPr>
      <w:bookmarkStart w:id="23" w:name="_Toc65261786"/>
      <w:bookmarkStart w:id="24" w:name="_Toc68598378"/>
      <w:r w:rsidRPr="00554797">
        <w:t xml:space="preserve">Neue Gruppen im lokalen </w:t>
      </w:r>
      <w:proofErr w:type="spellStart"/>
      <w:r w:rsidRPr="00554797">
        <w:t>Active</w:t>
      </w:r>
      <w:proofErr w:type="spellEnd"/>
      <w:r w:rsidRPr="00554797">
        <w:t xml:space="preserve"> Directory</w:t>
      </w:r>
      <w:bookmarkEnd w:id="23"/>
      <w:bookmarkEnd w:id="24"/>
    </w:p>
    <w:p w14:paraId="0B857BE8" w14:textId="77777777" w:rsidR="00EC25E3" w:rsidRPr="00554797" w:rsidRDefault="00EC25E3" w:rsidP="00EC25E3">
      <w:pPr>
        <w:rPr>
          <w:lang w:val="de-AT"/>
        </w:rPr>
      </w:pPr>
      <w:r w:rsidRPr="00554797">
        <w:rPr>
          <w:lang w:val="de-AT"/>
        </w:rPr>
        <w:t xml:space="preserve">Im lokalen </w:t>
      </w:r>
      <w:proofErr w:type="spellStart"/>
      <w:r w:rsidRPr="00554797">
        <w:rPr>
          <w:lang w:val="de-AT"/>
        </w:rPr>
        <w:t>Active</w:t>
      </w:r>
      <w:proofErr w:type="spellEnd"/>
      <w:r w:rsidRPr="00554797">
        <w:rPr>
          <w:lang w:val="de-AT"/>
        </w:rPr>
        <w:t xml:space="preserve"> Directory legen wir neue Gruppen an und weisen ihnen die entsprechenden Benutzer zu:</w:t>
      </w:r>
    </w:p>
    <w:p w14:paraId="1AEF23C3" w14:textId="77777777" w:rsidR="00EC25E3" w:rsidRPr="007D4EB6" w:rsidRDefault="00EC25E3" w:rsidP="00EC25E3">
      <w:pPr>
        <w:rPr>
          <w:sz w:val="10"/>
          <w:lang w:val="de-AT"/>
        </w:rPr>
      </w:pPr>
    </w:p>
    <w:p w14:paraId="633BB752" w14:textId="77777777" w:rsidR="00EC25E3" w:rsidRPr="007D4EB6" w:rsidRDefault="00EC25E3" w:rsidP="007D4EB6">
      <w:pPr>
        <w:pStyle w:val="Listenabsatz"/>
        <w:numPr>
          <w:ilvl w:val="0"/>
          <w:numId w:val="44"/>
        </w:numPr>
        <w:ind w:left="284" w:hanging="284"/>
        <w:rPr>
          <w:rFonts w:ascii="Century Gothic" w:hAnsi="Century Gothic"/>
          <w:sz w:val="20"/>
        </w:rPr>
      </w:pPr>
      <w:r w:rsidRPr="007D4EB6">
        <w:rPr>
          <w:rFonts w:ascii="Century Gothic" w:hAnsi="Century Gothic"/>
          <w:sz w:val="20"/>
        </w:rPr>
        <w:t xml:space="preserve">grpLehrerA3 </w:t>
      </w:r>
      <w:r w:rsidR="007D4EB6">
        <w:rPr>
          <w:rFonts w:ascii="Century Gothic" w:hAnsi="Century Gothic"/>
          <w:sz w:val="20"/>
        </w:rPr>
        <w:sym w:font="Symbol" w:char="F0AE"/>
      </w:r>
      <w:r w:rsidRPr="007D4EB6">
        <w:rPr>
          <w:rFonts w:ascii="Century Gothic" w:hAnsi="Century Gothic"/>
          <w:sz w:val="20"/>
        </w:rPr>
        <w:t xml:space="preserve"> Stammlehrer</w:t>
      </w:r>
      <w:r w:rsidR="00CE6E4A">
        <w:rPr>
          <w:rFonts w:ascii="Century Gothic" w:hAnsi="Century Gothic"/>
          <w:sz w:val="20"/>
        </w:rPr>
        <w:t>*i</w:t>
      </w:r>
      <w:r w:rsidRPr="007D4EB6">
        <w:rPr>
          <w:rFonts w:ascii="Century Gothic" w:hAnsi="Century Gothic"/>
          <w:sz w:val="20"/>
        </w:rPr>
        <w:t>nnen und Verwaltungspersonal</w:t>
      </w:r>
    </w:p>
    <w:p w14:paraId="04F4A992" w14:textId="77777777" w:rsidR="00EC25E3" w:rsidRDefault="00EC25E3" w:rsidP="007D4EB6">
      <w:pPr>
        <w:pStyle w:val="Listenabsatz"/>
        <w:numPr>
          <w:ilvl w:val="0"/>
          <w:numId w:val="44"/>
        </w:numPr>
        <w:spacing w:after="0"/>
        <w:ind w:left="284" w:hanging="284"/>
        <w:rPr>
          <w:rFonts w:ascii="Century Gothic" w:hAnsi="Century Gothic"/>
          <w:sz w:val="20"/>
        </w:rPr>
      </w:pPr>
      <w:r w:rsidRPr="007D4EB6">
        <w:rPr>
          <w:rFonts w:ascii="Century Gothic" w:hAnsi="Century Gothic"/>
          <w:sz w:val="20"/>
        </w:rPr>
        <w:t xml:space="preserve">grpLehrerA1 </w:t>
      </w:r>
      <w:r w:rsidR="00CE6E4A">
        <w:rPr>
          <w:rFonts w:ascii="Century Gothic" w:hAnsi="Century Gothic"/>
          <w:sz w:val="20"/>
        </w:rPr>
        <w:sym w:font="Symbol" w:char="F0AE"/>
      </w:r>
      <w:r w:rsidRPr="007D4EB6">
        <w:rPr>
          <w:rFonts w:ascii="Century Gothic" w:hAnsi="Century Gothic"/>
          <w:sz w:val="20"/>
        </w:rPr>
        <w:t xml:space="preserve"> Mitverwendete Lehrer</w:t>
      </w:r>
      <w:r w:rsidR="00CE6E4A">
        <w:rPr>
          <w:rFonts w:ascii="Century Gothic" w:hAnsi="Century Gothic"/>
          <w:sz w:val="20"/>
        </w:rPr>
        <w:t>*i</w:t>
      </w:r>
      <w:r w:rsidRPr="007D4EB6">
        <w:rPr>
          <w:rFonts w:ascii="Century Gothic" w:hAnsi="Century Gothic"/>
          <w:sz w:val="20"/>
        </w:rPr>
        <w:t>nnen</w:t>
      </w:r>
    </w:p>
    <w:p w14:paraId="391A0547" w14:textId="77777777" w:rsidR="007D4EB6" w:rsidRPr="007D4EB6" w:rsidRDefault="007D4EB6" w:rsidP="007D4EB6">
      <w:pPr>
        <w:rPr>
          <w:sz w:val="10"/>
        </w:rPr>
      </w:pPr>
    </w:p>
    <w:p w14:paraId="36495A52" w14:textId="77777777" w:rsidR="00EC25E3" w:rsidRPr="00554797" w:rsidRDefault="00EC25E3" w:rsidP="00EC25E3">
      <w:pPr>
        <w:rPr>
          <w:lang w:val="de-AT"/>
        </w:rPr>
      </w:pPr>
      <w:r w:rsidRPr="00554797">
        <w:rPr>
          <w:noProof/>
          <w:lang w:val="de-AT"/>
        </w:rPr>
        <w:drawing>
          <wp:inline distT="0" distB="0" distL="0" distR="0" wp14:anchorId="249C89B4" wp14:editId="245B83E3">
            <wp:extent cx="6300000" cy="4188782"/>
            <wp:effectExtent l="19050" t="19050" r="24765" b="2159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00000" cy="4188782"/>
                    </a:xfrm>
                    <a:prstGeom prst="rect">
                      <a:avLst/>
                    </a:prstGeom>
                    <a:ln w="3175">
                      <a:solidFill>
                        <a:schemeClr val="accent1"/>
                      </a:solidFill>
                    </a:ln>
                  </pic:spPr>
                </pic:pic>
              </a:graphicData>
            </a:graphic>
          </wp:inline>
        </w:drawing>
      </w:r>
    </w:p>
    <w:p w14:paraId="371ADA59" w14:textId="77777777" w:rsidR="00EC25E3" w:rsidRPr="00554797" w:rsidRDefault="00EC25E3" w:rsidP="00EC25E3">
      <w:pPr>
        <w:jc w:val="left"/>
        <w:rPr>
          <w:lang w:val="de-AT"/>
        </w:rPr>
      </w:pPr>
      <w:r w:rsidRPr="00554797">
        <w:rPr>
          <w:lang w:val="de-AT"/>
        </w:rPr>
        <w:br w:type="page"/>
      </w:r>
    </w:p>
    <w:p w14:paraId="1C376B04" w14:textId="77777777" w:rsidR="00EC25E3" w:rsidRDefault="00EC25E3" w:rsidP="00554797">
      <w:pPr>
        <w:pStyle w:val="berschrift2"/>
      </w:pPr>
      <w:bookmarkStart w:id="25" w:name="_Toc65261787"/>
      <w:bookmarkStart w:id="26" w:name="_Toc68598379"/>
      <w:r w:rsidRPr="00554797">
        <w:lastRenderedPageBreak/>
        <w:t xml:space="preserve">Lizenzzuweisung im Azure </w:t>
      </w:r>
      <w:proofErr w:type="spellStart"/>
      <w:r w:rsidRPr="00554797">
        <w:t>Active</w:t>
      </w:r>
      <w:proofErr w:type="spellEnd"/>
      <w:r w:rsidRPr="00554797">
        <w:t xml:space="preserve"> Directory</w:t>
      </w:r>
      <w:bookmarkEnd w:id="25"/>
      <w:bookmarkEnd w:id="26"/>
    </w:p>
    <w:tbl>
      <w:tblPr>
        <w:tblStyle w:val="Tabellenraster"/>
        <w:tblW w:w="0" w:type="auto"/>
        <w:tblInd w:w="-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4"/>
        <w:gridCol w:w="3365"/>
        <w:gridCol w:w="3365"/>
      </w:tblGrid>
      <w:tr w:rsidR="00291F7C" w14:paraId="7BAE6E28" w14:textId="77777777" w:rsidTr="00CE6E4A">
        <w:tc>
          <w:tcPr>
            <w:tcW w:w="3516" w:type="dxa"/>
          </w:tcPr>
          <w:p w14:paraId="15113466" w14:textId="77777777" w:rsidR="00CE6E4A" w:rsidRDefault="00CE6E4A" w:rsidP="00CE6E4A">
            <w:pPr>
              <w:rPr>
                <w:lang w:val="de-AT"/>
              </w:rPr>
            </w:pPr>
            <w:r w:rsidRPr="00554797">
              <w:rPr>
                <w:noProof/>
                <w:lang w:val="de-AT"/>
              </w:rPr>
              <w:drawing>
                <wp:inline distT="0" distB="0" distL="0" distR="0" wp14:anchorId="65DF7437" wp14:editId="487A54E2">
                  <wp:extent cx="1980000" cy="2862346"/>
                  <wp:effectExtent l="19050" t="19050" r="20320" b="1460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1980000" cy="2862346"/>
                          </a:xfrm>
                          <a:prstGeom prst="rect">
                            <a:avLst/>
                          </a:prstGeom>
                          <a:ln w="3175">
                            <a:solidFill>
                              <a:schemeClr val="accent1"/>
                            </a:solidFill>
                          </a:ln>
                        </pic:spPr>
                      </pic:pic>
                    </a:graphicData>
                  </a:graphic>
                </wp:inline>
              </w:drawing>
            </w:r>
          </w:p>
        </w:tc>
        <w:tc>
          <w:tcPr>
            <w:tcW w:w="3284" w:type="dxa"/>
          </w:tcPr>
          <w:p w14:paraId="5013EC85" w14:textId="77777777" w:rsidR="00CE6E4A" w:rsidRDefault="00CE6E4A" w:rsidP="00CE6E4A">
            <w:pPr>
              <w:rPr>
                <w:lang w:val="de-AT"/>
              </w:rPr>
            </w:pPr>
            <w:r w:rsidRPr="00554797">
              <w:rPr>
                <w:noProof/>
                <w:lang w:val="de-AT"/>
              </w:rPr>
              <w:drawing>
                <wp:inline distT="0" distB="0" distL="0" distR="0" wp14:anchorId="18173DAB" wp14:editId="4EA57B3F">
                  <wp:extent cx="1980000" cy="1685627"/>
                  <wp:effectExtent l="19050" t="19050" r="20320" b="1016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1980000" cy="1685627"/>
                          </a:xfrm>
                          <a:prstGeom prst="rect">
                            <a:avLst/>
                          </a:prstGeom>
                          <a:ln w="3175">
                            <a:solidFill>
                              <a:schemeClr val="accent1"/>
                            </a:solidFill>
                          </a:ln>
                        </pic:spPr>
                      </pic:pic>
                    </a:graphicData>
                  </a:graphic>
                </wp:inline>
              </w:drawing>
            </w:r>
          </w:p>
        </w:tc>
        <w:tc>
          <w:tcPr>
            <w:tcW w:w="3284" w:type="dxa"/>
          </w:tcPr>
          <w:p w14:paraId="27657E63" w14:textId="77777777" w:rsidR="00CE6E4A" w:rsidRDefault="00CE6E4A" w:rsidP="00CE6E4A">
            <w:pPr>
              <w:rPr>
                <w:lang w:val="de-AT"/>
              </w:rPr>
            </w:pPr>
            <w:r w:rsidRPr="00554797">
              <w:rPr>
                <w:noProof/>
                <w:lang w:val="de-AT"/>
              </w:rPr>
              <w:drawing>
                <wp:inline distT="0" distB="0" distL="0" distR="0" wp14:anchorId="3D760D95" wp14:editId="74F3E3F8">
                  <wp:extent cx="1980000" cy="967423"/>
                  <wp:effectExtent l="19050" t="19050" r="20320" b="2349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1980000" cy="967423"/>
                          </a:xfrm>
                          <a:prstGeom prst="rect">
                            <a:avLst/>
                          </a:prstGeom>
                          <a:ln w="3175">
                            <a:solidFill>
                              <a:schemeClr val="accent1"/>
                            </a:solidFill>
                          </a:ln>
                        </pic:spPr>
                      </pic:pic>
                    </a:graphicData>
                  </a:graphic>
                </wp:inline>
              </w:drawing>
            </w:r>
          </w:p>
        </w:tc>
      </w:tr>
    </w:tbl>
    <w:p w14:paraId="6DC4FEB2" w14:textId="77777777" w:rsidR="00A76A3C" w:rsidRPr="00CE6E4A" w:rsidRDefault="00A76A3C" w:rsidP="00A76A3C">
      <w:pPr>
        <w:pStyle w:val="berschrift3"/>
        <w:rPr>
          <w:lang w:val="de-AT"/>
        </w:rPr>
      </w:pPr>
      <w:bookmarkStart w:id="27" w:name="_Toc68598380"/>
      <w:r>
        <w:rPr>
          <w:lang w:val="de-AT"/>
        </w:rPr>
        <w:t>Stammlehrpersonen und Verwaltungspersonal</w:t>
      </w:r>
      <w:bookmarkEnd w:id="27"/>
    </w:p>
    <w:p w14:paraId="396BF0C5" w14:textId="77777777" w:rsidR="00EC25E3" w:rsidRDefault="00EC25E3" w:rsidP="00EC25E3">
      <w:pPr>
        <w:rPr>
          <w:lang w:val="de-AT"/>
        </w:rPr>
      </w:pPr>
      <w:r w:rsidRPr="00554797">
        <w:rPr>
          <w:lang w:val="de-AT"/>
        </w:rPr>
        <w:t>Stammlehrer</w:t>
      </w:r>
      <w:r w:rsidR="00A76A3C">
        <w:rPr>
          <w:lang w:val="de-AT"/>
        </w:rPr>
        <w:t>*i</w:t>
      </w:r>
      <w:r w:rsidRPr="00554797">
        <w:rPr>
          <w:lang w:val="de-AT"/>
        </w:rPr>
        <w:t xml:space="preserve">nnen und Verwaltungspersonal erhalten </w:t>
      </w:r>
      <w:r w:rsidRPr="00554797">
        <w:rPr>
          <w:b/>
          <w:bCs/>
          <w:lang w:val="de-AT"/>
        </w:rPr>
        <w:t xml:space="preserve">Microsoft 365 A3 </w:t>
      </w:r>
      <w:proofErr w:type="spellStart"/>
      <w:r w:rsidRPr="00554797">
        <w:rPr>
          <w:b/>
          <w:bCs/>
          <w:lang w:val="de-AT"/>
        </w:rPr>
        <w:t>for</w:t>
      </w:r>
      <w:proofErr w:type="spellEnd"/>
      <w:r w:rsidRPr="00554797">
        <w:rPr>
          <w:b/>
          <w:bCs/>
          <w:lang w:val="de-AT"/>
        </w:rPr>
        <w:t xml:space="preserve"> </w:t>
      </w:r>
      <w:proofErr w:type="spellStart"/>
      <w:r w:rsidRPr="00554797">
        <w:rPr>
          <w:b/>
          <w:bCs/>
          <w:lang w:val="de-AT"/>
        </w:rPr>
        <w:t>faculty</w:t>
      </w:r>
      <w:proofErr w:type="spellEnd"/>
      <w:r w:rsidRPr="00554797">
        <w:rPr>
          <w:lang w:val="de-AT"/>
        </w:rPr>
        <w:t xml:space="preserve"> Lizenzen</w:t>
      </w:r>
    </w:p>
    <w:p w14:paraId="7D008403" w14:textId="77777777" w:rsidR="00CE6E4A" w:rsidRPr="00CE6E4A" w:rsidRDefault="00CE6E4A" w:rsidP="00EC25E3">
      <w:pPr>
        <w:rPr>
          <w:sz w:val="10"/>
          <w:lang w:val="de-AT"/>
        </w:rPr>
      </w:pPr>
    </w:p>
    <w:p w14:paraId="17D56E1D" w14:textId="77777777" w:rsidR="00EC25E3" w:rsidRPr="00554797" w:rsidRDefault="00EC25E3" w:rsidP="00EC25E3">
      <w:pPr>
        <w:rPr>
          <w:lang w:val="de-AT"/>
        </w:rPr>
      </w:pPr>
      <w:r w:rsidRPr="00554797">
        <w:rPr>
          <w:noProof/>
          <w:lang w:val="de-AT"/>
        </w:rPr>
        <w:drawing>
          <wp:inline distT="0" distB="0" distL="0" distR="0" wp14:anchorId="4B7D8EF0" wp14:editId="2AE1721E">
            <wp:extent cx="6300000" cy="2372183"/>
            <wp:effectExtent l="19050" t="19050" r="24765" b="2857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6300000" cy="2372183"/>
                    </a:xfrm>
                    <a:prstGeom prst="rect">
                      <a:avLst/>
                    </a:prstGeom>
                    <a:ln w="3175">
                      <a:solidFill>
                        <a:schemeClr val="accent1"/>
                      </a:solidFill>
                    </a:ln>
                  </pic:spPr>
                </pic:pic>
              </a:graphicData>
            </a:graphic>
          </wp:inline>
        </w:drawing>
      </w:r>
    </w:p>
    <w:p w14:paraId="71EE0E4C" w14:textId="77777777" w:rsidR="00EC25E3" w:rsidRPr="00CE6E4A" w:rsidRDefault="00EC25E3" w:rsidP="00EC25E3">
      <w:pPr>
        <w:rPr>
          <w:sz w:val="10"/>
          <w:lang w:val="de-AT"/>
        </w:rPr>
      </w:pPr>
    </w:p>
    <w:p w14:paraId="54A7698D" w14:textId="77777777" w:rsidR="00EC25E3" w:rsidRPr="00554797" w:rsidRDefault="00EC25E3" w:rsidP="00EC25E3">
      <w:pPr>
        <w:rPr>
          <w:lang w:val="de-AT"/>
        </w:rPr>
      </w:pPr>
      <w:r w:rsidRPr="00554797">
        <w:rPr>
          <w:noProof/>
          <w:lang w:val="de-AT"/>
        </w:rPr>
        <w:drawing>
          <wp:inline distT="0" distB="0" distL="0" distR="0" wp14:anchorId="25E3B614" wp14:editId="2BCCD431">
            <wp:extent cx="6300000" cy="2234863"/>
            <wp:effectExtent l="19050" t="19050" r="24765" b="1333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6300000" cy="2234863"/>
                    </a:xfrm>
                    <a:prstGeom prst="rect">
                      <a:avLst/>
                    </a:prstGeom>
                    <a:ln w="3175">
                      <a:solidFill>
                        <a:schemeClr val="accent1"/>
                      </a:solidFill>
                    </a:ln>
                    <a:extLst>
                      <a:ext uri="{53640926-AAD7-44D8-BBD7-CCE9431645EC}">
                        <a14:shadowObscured xmlns:a14="http://schemas.microsoft.com/office/drawing/2010/main"/>
                      </a:ext>
                    </a:extLst>
                  </pic:spPr>
                </pic:pic>
              </a:graphicData>
            </a:graphic>
          </wp:inline>
        </w:drawing>
      </w:r>
    </w:p>
    <w:p w14:paraId="35892E73" w14:textId="77777777" w:rsidR="00EC25E3" w:rsidRPr="00554797" w:rsidRDefault="00EC25E3" w:rsidP="00EC25E3">
      <w:pPr>
        <w:rPr>
          <w:lang w:val="de-AT"/>
        </w:rPr>
      </w:pPr>
    </w:p>
    <w:p w14:paraId="6AC7BEA7" w14:textId="77777777" w:rsidR="00CE6E4A" w:rsidRDefault="00CE6E4A">
      <w:pPr>
        <w:rPr>
          <w:lang w:val="de-AT"/>
        </w:rPr>
      </w:pPr>
      <w:r>
        <w:rPr>
          <w:lang w:val="de-AT"/>
        </w:rPr>
        <w:br w:type="page"/>
      </w:r>
    </w:p>
    <w:p w14:paraId="0BE9F472" w14:textId="77777777" w:rsidR="00A76A3C" w:rsidRDefault="00A76A3C" w:rsidP="00A76A3C">
      <w:pPr>
        <w:pStyle w:val="berschrift3"/>
        <w:rPr>
          <w:lang w:val="de-AT"/>
        </w:rPr>
      </w:pPr>
      <w:bookmarkStart w:id="28" w:name="_Toc68598381"/>
      <w:r>
        <w:rPr>
          <w:lang w:val="de-AT"/>
        </w:rPr>
        <w:lastRenderedPageBreak/>
        <w:t xml:space="preserve">Mitverwendete </w:t>
      </w:r>
      <w:proofErr w:type="spellStart"/>
      <w:r>
        <w:rPr>
          <w:lang w:val="de-AT"/>
        </w:rPr>
        <w:t>Lehrperonen</w:t>
      </w:r>
      <w:bookmarkEnd w:id="28"/>
      <w:proofErr w:type="spellEnd"/>
    </w:p>
    <w:p w14:paraId="295382EC" w14:textId="77777777" w:rsidR="00EC25E3" w:rsidRDefault="00EC25E3" w:rsidP="00EC25E3">
      <w:pPr>
        <w:rPr>
          <w:lang w:val="de-AT"/>
        </w:rPr>
      </w:pPr>
      <w:r w:rsidRPr="00554797">
        <w:rPr>
          <w:lang w:val="de-AT"/>
        </w:rPr>
        <w:t>Mitverwendete Lehrer</w:t>
      </w:r>
      <w:r w:rsidR="00A76A3C">
        <w:rPr>
          <w:lang w:val="de-AT"/>
        </w:rPr>
        <w:t>*i</w:t>
      </w:r>
      <w:r w:rsidRPr="00554797">
        <w:rPr>
          <w:lang w:val="de-AT"/>
        </w:rPr>
        <w:t xml:space="preserve">nnen erhalten </w:t>
      </w:r>
      <w:r w:rsidRPr="00554797">
        <w:rPr>
          <w:b/>
          <w:bCs/>
          <w:lang w:val="de-AT"/>
        </w:rPr>
        <w:t xml:space="preserve">Office 365 A1 </w:t>
      </w:r>
      <w:proofErr w:type="spellStart"/>
      <w:r w:rsidRPr="00554797">
        <w:rPr>
          <w:b/>
          <w:bCs/>
          <w:lang w:val="de-AT"/>
        </w:rPr>
        <w:t>for</w:t>
      </w:r>
      <w:proofErr w:type="spellEnd"/>
      <w:r w:rsidRPr="00554797">
        <w:rPr>
          <w:b/>
          <w:bCs/>
          <w:lang w:val="de-AT"/>
        </w:rPr>
        <w:t xml:space="preserve"> </w:t>
      </w:r>
      <w:proofErr w:type="spellStart"/>
      <w:r w:rsidRPr="00554797">
        <w:rPr>
          <w:b/>
          <w:bCs/>
          <w:lang w:val="de-AT"/>
        </w:rPr>
        <w:t>faculty</w:t>
      </w:r>
      <w:proofErr w:type="spellEnd"/>
      <w:r w:rsidRPr="00554797">
        <w:rPr>
          <w:lang w:val="de-AT"/>
        </w:rPr>
        <w:t xml:space="preserve"> Lizenzen</w:t>
      </w:r>
    </w:p>
    <w:p w14:paraId="03D2527B" w14:textId="77777777" w:rsidR="00CE6E4A" w:rsidRPr="00A76A3C" w:rsidRDefault="00CE6E4A" w:rsidP="00EC25E3">
      <w:pPr>
        <w:rPr>
          <w:sz w:val="10"/>
          <w:lang w:val="de-AT"/>
        </w:rPr>
      </w:pPr>
    </w:p>
    <w:p w14:paraId="36B2FBBF" w14:textId="77777777" w:rsidR="00EC25E3" w:rsidRPr="00554797" w:rsidRDefault="00EC25E3" w:rsidP="00EC25E3">
      <w:pPr>
        <w:rPr>
          <w:lang w:val="de-AT"/>
        </w:rPr>
      </w:pPr>
      <w:r w:rsidRPr="00554797">
        <w:rPr>
          <w:noProof/>
          <w:lang w:val="de-AT"/>
        </w:rPr>
        <w:drawing>
          <wp:inline distT="0" distB="0" distL="0" distR="0" wp14:anchorId="6BF514BE" wp14:editId="3429BF06">
            <wp:extent cx="6300000" cy="2242655"/>
            <wp:effectExtent l="19050" t="19050" r="24765" b="2476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6300000" cy="2242655"/>
                    </a:xfrm>
                    <a:prstGeom prst="rect">
                      <a:avLst/>
                    </a:prstGeom>
                    <a:ln w="3175">
                      <a:solidFill>
                        <a:schemeClr val="accent1"/>
                      </a:solidFill>
                    </a:ln>
                  </pic:spPr>
                </pic:pic>
              </a:graphicData>
            </a:graphic>
          </wp:inline>
        </w:drawing>
      </w:r>
    </w:p>
    <w:p w14:paraId="0B7097AC" w14:textId="77777777" w:rsidR="00A76A3C" w:rsidRDefault="00A76A3C" w:rsidP="00A76A3C">
      <w:pPr>
        <w:pStyle w:val="berschrift3"/>
        <w:rPr>
          <w:lang w:val="de-AT"/>
        </w:rPr>
      </w:pPr>
      <w:bookmarkStart w:id="29" w:name="_Toc68598382"/>
      <w:r>
        <w:rPr>
          <w:lang w:val="de-AT"/>
        </w:rPr>
        <w:t>Schüler*innen</w:t>
      </w:r>
      <w:bookmarkEnd w:id="29"/>
    </w:p>
    <w:p w14:paraId="79774752" w14:textId="77777777" w:rsidR="00A76A3C" w:rsidRDefault="00EC25E3" w:rsidP="00EC25E3">
      <w:pPr>
        <w:jc w:val="left"/>
        <w:rPr>
          <w:bCs/>
          <w:lang w:val="de-AT"/>
        </w:rPr>
      </w:pPr>
      <w:r w:rsidRPr="00554797">
        <w:rPr>
          <w:lang w:val="de-AT"/>
        </w:rPr>
        <w:t>Unsere Schüler</w:t>
      </w:r>
      <w:r w:rsidR="00A76A3C">
        <w:rPr>
          <w:lang w:val="de-AT"/>
        </w:rPr>
        <w:t>*i</w:t>
      </w:r>
      <w:r w:rsidRPr="00554797">
        <w:rPr>
          <w:lang w:val="de-AT"/>
        </w:rPr>
        <w:t>nnen erhalten den Lizenzplan</w:t>
      </w:r>
      <w:r w:rsidR="00A76A3C">
        <w:rPr>
          <w:lang w:val="de-AT"/>
        </w:rPr>
        <w:t xml:space="preserve"> </w:t>
      </w:r>
      <w:r w:rsidRPr="00554797">
        <w:rPr>
          <w:b/>
          <w:bCs/>
          <w:lang w:val="de-AT"/>
        </w:rPr>
        <w:t xml:space="preserve">Microsoft 365 A3 </w:t>
      </w:r>
      <w:proofErr w:type="spellStart"/>
      <w:r w:rsidRPr="00554797">
        <w:rPr>
          <w:b/>
          <w:bCs/>
          <w:lang w:val="de-AT"/>
        </w:rPr>
        <w:t>for</w:t>
      </w:r>
      <w:proofErr w:type="spellEnd"/>
      <w:r w:rsidRPr="00554797">
        <w:rPr>
          <w:b/>
          <w:bCs/>
          <w:lang w:val="de-AT"/>
        </w:rPr>
        <w:t xml:space="preserve"> </w:t>
      </w:r>
      <w:proofErr w:type="spellStart"/>
      <w:r w:rsidRPr="00554797">
        <w:rPr>
          <w:b/>
          <w:bCs/>
          <w:lang w:val="de-AT"/>
        </w:rPr>
        <w:t>students</w:t>
      </w:r>
      <w:proofErr w:type="spellEnd"/>
      <w:r w:rsidRPr="00554797">
        <w:rPr>
          <w:b/>
          <w:bCs/>
          <w:lang w:val="de-AT"/>
        </w:rPr>
        <w:t xml:space="preserve"> </w:t>
      </w:r>
      <w:proofErr w:type="spellStart"/>
      <w:r w:rsidRPr="00554797">
        <w:rPr>
          <w:b/>
          <w:bCs/>
          <w:lang w:val="de-AT"/>
        </w:rPr>
        <w:t>use</w:t>
      </w:r>
      <w:proofErr w:type="spellEnd"/>
      <w:r w:rsidRPr="00554797">
        <w:rPr>
          <w:b/>
          <w:bCs/>
          <w:lang w:val="de-AT"/>
        </w:rPr>
        <w:t xml:space="preserve"> </w:t>
      </w:r>
      <w:proofErr w:type="spellStart"/>
      <w:r w:rsidRPr="00554797">
        <w:rPr>
          <w:b/>
          <w:bCs/>
          <w:lang w:val="de-AT"/>
        </w:rPr>
        <w:t>benefit</w:t>
      </w:r>
      <w:proofErr w:type="spellEnd"/>
      <w:r w:rsidR="00A76A3C">
        <w:rPr>
          <w:bCs/>
          <w:lang w:val="de-AT"/>
        </w:rPr>
        <w:t>.</w:t>
      </w:r>
    </w:p>
    <w:p w14:paraId="6FF80A93" w14:textId="77777777" w:rsidR="00EC25E3" w:rsidRPr="00554797" w:rsidRDefault="00EC25E3" w:rsidP="00554797">
      <w:pPr>
        <w:pStyle w:val="berschrift2"/>
      </w:pPr>
      <w:bookmarkStart w:id="30" w:name="_Toc65261788"/>
      <w:bookmarkStart w:id="31" w:name="_Toc68598383"/>
      <w:r w:rsidRPr="00554797">
        <w:t>Kontrolle</w:t>
      </w:r>
      <w:bookmarkEnd w:id="30"/>
      <w:bookmarkEnd w:id="31"/>
    </w:p>
    <w:p w14:paraId="19BA97ED" w14:textId="77777777" w:rsidR="00EC25E3" w:rsidRPr="00554797" w:rsidRDefault="00EC25E3" w:rsidP="00EC25E3">
      <w:pPr>
        <w:rPr>
          <w:lang w:val="de-AT"/>
        </w:rPr>
      </w:pPr>
      <w:r w:rsidRPr="00554797">
        <w:rPr>
          <w:lang w:val="de-AT"/>
        </w:rPr>
        <w:t>Die Kontrolle machen wir über Filter im Microsoft 365 Admin Center. Diesmal filtern wir nach nichtlizensierten Benutzern. Wir sollten nur externe Benutzer (Gäste aus Teams ...) und administrative Benutzer vorfinden.</w:t>
      </w:r>
    </w:p>
    <w:p w14:paraId="26630F94" w14:textId="77777777" w:rsidR="00EC25E3" w:rsidRPr="00A76A3C" w:rsidRDefault="00EC25E3" w:rsidP="00EC25E3">
      <w:pPr>
        <w:rPr>
          <w:sz w:val="10"/>
          <w:lang w:val="de-AT"/>
        </w:rPr>
      </w:pPr>
    </w:p>
    <w:p w14:paraId="4159683F" w14:textId="77777777" w:rsidR="00EC25E3" w:rsidRPr="00554797" w:rsidRDefault="00EC25E3" w:rsidP="00EC25E3">
      <w:pPr>
        <w:rPr>
          <w:lang w:val="de-AT"/>
        </w:rPr>
      </w:pPr>
      <w:r w:rsidRPr="00554797">
        <w:rPr>
          <w:noProof/>
          <w:lang w:val="de-AT"/>
        </w:rPr>
        <w:drawing>
          <wp:inline distT="0" distB="0" distL="0" distR="0" wp14:anchorId="409228B7" wp14:editId="4230BEA9">
            <wp:extent cx="6300000" cy="3174763"/>
            <wp:effectExtent l="19050" t="19050" r="24765" b="2603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6300000" cy="3174763"/>
                    </a:xfrm>
                    <a:prstGeom prst="rect">
                      <a:avLst/>
                    </a:prstGeom>
                    <a:ln w="3175">
                      <a:solidFill>
                        <a:schemeClr val="accent1"/>
                      </a:solidFill>
                    </a:ln>
                  </pic:spPr>
                </pic:pic>
              </a:graphicData>
            </a:graphic>
          </wp:inline>
        </w:drawing>
      </w:r>
    </w:p>
    <w:p w14:paraId="1E011DAB" w14:textId="77777777" w:rsidR="00A76A3C" w:rsidRPr="00A76A3C" w:rsidRDefault="00A76A3C" w:rsidP="00EC25E3">
      <w:pPr>
        <w:rPr>
          <w:sz w:val="10"/>
          <w:lang w:val="de-AT"/>
        </w:rPr>
      </w:pPr>
    </w:p>
    <w:p w14:paraId="2BDBE85D" w14:textId="77777777" w:rsidR="00EC25E3" w:rsidRPr="00554797" w:rsidRDefault="00EC25E3" w:rsidP="00EC25E3">
      <w:pPr>
        <w:rPr>
          <w:lang w:val="de-AT"/>
        </w:rPr>
      </w:pPr>
      <w:r w:rsidRPr="00554797">
        <w:rPr>
          <w:lang w:val="de-AT"/>
        </w:rPr>
        <w:t xml:space="preserve">Eine zweite Kontrolle über das Azure </w:t>
      </w:r>
      <w:proofErr w:type="spellStart"/>
      <w:r w:rsidRPr="00554797">
        <w:rPr>
          <w:lang w:val="de-AT"/>
        </w:rPr>
        <w:t>Active</w:t>
      </w:r>
      <w:proofErr w:type="spellEnd"/>
      <w:r w:rsidRPr="00554797">
        <w:rPr>
          <w:lang w:val="de-AT"/>
        </w:rPr>
        <w:t xml:space="preserve"> Directory – Lizenzen </w:t>
      </w:r>
    </w:p>
    <w:p w14:paraId="2E6DF6F3" w14:textId="77777777" w:rsidR="00EC25E3" w:rsidRPr="00A76A3C" w:rsidRDefault="00EC25E3" w:rsidP="00EC25E3">
      <w:pPr>
        <w:rPr>
          <w:sz w:val="10"/>
          <w:lang w:val="de-AT"/>
        </w:rPr>
      </w:pPr>
    </w:p>
    <w:p w14:paraId="4BA7A6D6" w14:textId="77777777" w:rsidR="00EC25E3" w:rsidRPr="00554797" w:rsidRDefault="00EC25E3" w:rsidP="00EC25E3">
      <w:pPr>
        <w:rPr>
          <w:lang w:val="de-AT"/>
        </w:rPr>
      </w:pPr>
      <w:r w:rsidRPr="00554797">
        <w:rPr>
          <w:noProof/>
          <w:lang w:val="de-AT"/>
        </w:rPr>
        <w:drawing>
          <wp:inline distT="0" distB="0" distL="0" distR="0" wp14:anchorId="630F2C7D" wp14:editId="582AA21B">
            <wp:extent cx="6300000" cy="1647702"/>
            <wp:effectExtent l="19050" t="19050" r="24765" b="1016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6300000" cy="1647702"/>
                    </a:xfrm>
                    <a:prstGeom prst="rect">
                      <a:avLst/>
                    </a:prstGeom>
                    <a:ln w="3175">
                      <a:solidFill>
                        <a:schemeClr val="accent1"/>
                      </a:solidFill>
                    </a:ln>
                  </pic:spPr>
                </pic:pic>
              </a:graphicData>
            </a:graphic>
          </wp:inline>
        </w:drawing>
      </w:r>
    </w:p>
    <w:p w14:paraId="79B8426B" w14:textId="77777777" w:rsidR="00EC25E3" w:rsidRPr="00554797" w:rsidRDefault="00EC25E3" w:rsidP="007D4EB6">
      <w:pPr>
        <w:pStyle w:val="berschrift1"/>
      </w:pPr>
      <w:bookmarkStart w:id="32" w:name="_Toc65261789"/>
      <w:bookmarkStart w:id="33" w:name="_Toc68598384"/>
      <w:r w:rsidRPr="00554797">
        <w:lastRenderedPageBreak/>
        <w:t>Sperrung der Anmeldung aufheben</w:t>
      </w:r>
      <w:bookmarkEnd w:id="32"/>
      <w:bookmarkEnd w:id="33"/>
    </w:p>
    <w:p w14:paraId="2CD90B8B" w14:textId="77777777" w:rsidR="00EC25E3" w:rsidRDefault="00EC25E3" w:rsidP="00EC25E3">
      <w:pPr>
        <w:rPr>
          <w:rFonts w:cstheme="minorHAnsi"/>
          <w:sz w:val="22"/>
          <w:szCs w:val="22"/>
          <w:lang w:val="de-AT"/>
        </w:rPr>
      </w:pPr>
      <w:r w:rsidRPr="00554797">
        <w:rPr>
          <w:noProof/>
          <w:lang w:val="de-AT"/>
        </w:rPr>
        <w:drawing>
          <wp:inline distT="0" distB="0" distL="0" distR="0" wp14:anchorId="7699D8D2" wp14:editId="071FE987">
            <wp:extent cx="6300000" cy="2381708"/>
            <wp:effectExtent l="19050" t="19050" r="24765" b="1905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6300000" cy="2381708"/>
                    </a:xfrm>
                    <a:prstGeom prst="rect">
                      <a:avLst/>
                    </a:prstGeom>
                    <a:ln w="3175">
                      <a:solidFill>
                        <a:schemeClr val="accent1"/>
                      </a:solidFill>
                    </a:ln>
                  </pic:spPr>
                </pic:pic>
              </a:graphicData>
            </a:graphic>
          </wp:inline>
        </w:drawing>
      </w:r>
    </w:p>
    <w:p w14:paraId="1D9C92F6" w14:textId="77777777" w:rsidR="00A76A3C" w:rsidRPr="00A76A3C" w:rsidRDefault="00A76A3C" w:rsidP="00EC25E3">
      <w:pPr>
        <w:rPr>
          <w:rFonts w:cstheme="minorHAnsi"/>
          <w:sz w:val="12"/>
          <w:szCs w:val="22"/>
          <w:lang w:val="de-AT"/>
        </w:rPr>
      </w:pPr>
    </w:p>
    <w:tbl>
      <w:tblPr>
        <w:tblStyle w:val="Tabellenraster"/>
        <w:tblW w:w="0" w:type="auto"/>
        <w:tblBorders>
          <w:top w:val="single" w:sz="4" w:space="0" w:color="1F497D"/>
          <w:left w:val="single" w:sz="4" w:space="0" w:color="1F497D"/>
          <w:bottom w:val="single" w:sz="4" w:space="0" w:color="1F497D"/>
          <w:right w:val="single" w:sz="4" w:space="0" w:color="1F497D"/>
          <w:insideH w:val="none" w:sz="0" w:space="0" w:color="auto"/>
          <w:insideV w:val="none" w:sz="0" w:space="0" w:color="auto"/>
        </w:tblBorders>
        <w:shd w:val="clear" w:color="auto" w:fill="EEECE1"/>
        <w:tblLook w:val="04A0" w:firstRow="1" w:lastRow="0" w:firstColumn="1" w:lastColumn="0" w:noHBand="0" w:noVBand="1"/>
      </w:tblPr>
      <w:tblGrid>
        <w:gridCol w:w="567"/>
        <w:gridCol w:w="9344"/>
      </w:tblGrid>
      <w:tr w:rsidR="00291F7C" w14:paraId="2E9B86E8" w14:textId="77777777" w:rsidTr="00291F7C">
        <w:trPr>
          <w:trHeight w:hRule="exact" w:val="113"/>
        </w:trPr>
        <w:tc>
          <w:tcPr>
            <w:tcW w:w="567" w:type="dxa"/>
            <w:shd w:val="clear" w:color="auto" w:fill="EEECE1"/>
          </w:tcPr>
          <w:p w14:paraId="1ABEBB70" w14:textId="77777777" w:rsidR="00291F7C" w:rsidRDefault="00291F7C" w:rsidP="00EC25E3">
            <w:pPr>
              <w:rPr>
                <w:lang w:val="de-AT"/>
              </w:rPr>
            </w:pPr>
          </w:p>
        </w:tc>
        <w:tc>
          <w:tcPr>
            <w:tcW w:w="9354" w:type="dxa"/>
            <w:shd w:val="clear" w:color="auto" w:fill="EEECE1"/>
          </w:tcPr>
          <w:p w14:paraId="222989E3" w14:textId="77777777" w:rsidR="00291F7C" w:rsidRDefault="00291F7C" w:rsidP="00EC25E3">
            <w:pPr>
              <w:rPr>
                <w:lang w:val="de-AT"/>
              </w:rPr>
            </w:pPr>
          </w:p>
        </w:tc>
      </w:tr>
      <w:tr w:rsidR="00291F7C" w:rsidRPr="00291F7C" w14:paraId="361B9F47" w14:textId="77777777" w:rsidTr="00291F7C">
        <w:trPr>
          <w:trHeight w:hRule="exact" w:val="340"/>
        </w:trPr>
        <w:tc>
          <w:tcPr>
            <w:tcW w:w="567" w:type="dxa"/>
            <w:shd w:val="clear" w:color="auto" w:fill="EEECE1"/>
          </w:tcPr>
          <w:p w14:paraId="1F934A06" w14:textId="77777777" w:rsidR="00291F7C" w:rsidRPr="00291F7C" w:rsidRDefault="00291F7C" w:rsidP="00EC25E3">
            <w:pPr>
              <w:rPr>
                <w:rFonts w:ascii="Cambria" w:hAnsi="Cambria"/>
                <w:i/>
                <w:lang w:val="de-AT"/>
              </w:rPr>
            </w:pPr>
            <w:r>
              <w:rPr>
                <w:rFonts w:ascii="Cambria" w:hAnsi="Cambria"/>
                <w:i/>
                <w:noProof/>
                <w:lang w:val="de-AT"/>
              </w:rPr>
              <w:drawing>
                <wp:inline distT="0" distB="0" distL="0" distR="0" wp14:anchorId="76BA4BB8" wp14:editId="63F7D5DE">
                  <wp:extent cx="216000" cy="2160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B_Skriptum2013__Info.png"/>
                          <pic:cNvPicPr/>
                        </pic:nvPicPr>
                        <pic:blipFill>
                          <a:blip r:embed="rId16" cstate="screen">
                            <a:extLst>
                              <a:ext uri="{28A0092B-C50C-407E-A947-70E740481C1C}">
                                <a14:useLocalDpi xmlns:a14="http://schemas.microsoft.com/office/drawing/2010/main"/>
                              </a:ext>
                            </a:extLst>
                          </a:blip>
                          <a:stretch>
                            <a:fillRect/>
                          </a:stretch>
                        </pic:blipFill>
                        <pic:spPr>
                          <a:xfrm>
                            <a:off x="0" y="0"/>
                            <a:ext cx="216000" cy="216000"/>
                          </a:xfrm>
                          <a:prstGeom prst="rect">
                            <a:avLst/>
                          </a:prstGeom>
                        </pic:spPr>
                      </pic:pic>
                    </a:graphicData>
                  </a:graphic>
                </wp:inline>
              </w:drawing>
            </w:r>
          </w:p>
        </w:tc>
        <w:tc>
          <w:tcPr>
            <w:tcW w:w="9354" w:type="dxa"/>
            <w:shd w:val="clear" w:color="auto" w:fill="EEECE1"/>
          </w:tcPr>
          <w:p w14:paraId="708B968D" w14:textId="77777777" w:rsidR="00291F7C" w:rsidRPr="00291F7C" w:rsidRDefault="00291F7C" w:rsidP="00EC25E3">
            <w:pPr>
              <w:rPr>
                <w:rFonts w:asciiTheme="majorHAnsi" w:hAnsiTheme="majorHAnsi"/>
                <w:i/>
                <w:lang w:val="de-AT"/>
              </w:rPr>
            </w:pPr>
            <w:r w:rsidRPr="00291F7C">
              <w:rPr>
                <w:rFonts w:asciiTheme="majorHAnsi" w:hAnsiTheme="majorHAnsi"/>
                <w:i/>
                <w:lang w:val="de-AT"/>
              </w:rPr>
              <w:t>Nach der Freischaltung funktioniert der Konto-Zugriff erst nach ca. 1Std.</w:t>
            </w:r>
          </w:p>
        </w:tc>
      </w:tr>
    </w:tbl>
    <w:p w14:paraId="5CBA2A9A" w14:textId="77777777" w:rsidR="00291F7C" w:rsidRDefault="00291F7C" w:rsidP="00EC25E3">
      <w:pPr>
        <w:rPr>
          <w:lang w:val="de-AT"/>
        </w:rPr>
      </w:pPr>
    </w:p>
    <w:p w14:paraId="6D013E8B" w14:textId="77777777" w:rsidR="00EC25E3" w:rsidRPr="00554797" w:rsidRDefault="00EC25E3" w:rsidP="00EC25E3">
      <w:pPr>
        <w:rPr>
          <w:lang w:val="de-AT"/>
        </w:rPr>
      </w:pPr>
      <w:r w:rsidRPr="00554797">
        <w:rPr>
          <w:lang w:val="de-AT"/>
        </w:rPr>
        <w:br w:type="page"/>
      </w:r>
    </w:p>
    <w:p w14:paraId="63C94A36" w14:textId="77777777" w:rsidR="00EC25E3" w:rsidRDefault="00EC25E3" w:rsidP="007D4EB6">
      <w:pPr>
        <w:pStyle w:val="berschrift1"/>
      </w:pPr>
      <w:bookmarkStart w:id="34" w:name="_Toc65261790"/>
      <w:bookmarkStart w:id="35" w:name="_Toc68598385"/>
      <w:r w:rsidRPr="00554797">
        <w:lastRenderedPageBreak/>
        <w:t>Nacharbeiten in Outlook und Teams aufgrund veränderter Einstellungen</w:t>
      </w:r>
      <w:bookmarkEnd w:id="34"/>
      <w:bookmarkEnd w:id="35"/>
    </w:p>
    <w:p w14:paraId="3C30F33A" w14:textId="77777777" w:rsidR="00EC25E3" w:rsidRDefault="00EC25E3" w:rsidP="00554797">
      <w:pPr>
        <w:pStyle w:val="berschrift2"/>
      </w:pPr>
      <w:bookmarkStart w:id="36" w:name="_Toc65261791"/>
      <w:bookmarkStart w:id="37" w:name="_Toc68598386"/>
      <w:r w:rsidRPr="00554797">
        <w:t>Die Outlook Weiterleitungen verschwinden bei allen Benutzern</w:t>
      </w:r>
      <w:bookmarkEnd w:id="36"/>
      <w:bookmarkEnd w:id="37"/>
    </w:p>
    <w:p w14:paraId="3CEFCA58" w14:textId="77777777" w:rsidR="00A76A3C" w:rsidRPr="00A76A3C" w:rsidRDefault="00A76A3C" w:rsidP="00A76A3C">
      <w:pPr>
        <w:tabs>
          <w:tab w:val="right" w:pos="9921"/>
        </w:tabs>
        <w:rPr>
          <w:lang w:val="de-AT"/>
        </w:rPr>
      </w:pPr>
      <w:r w:rsidRPr="00554797">
        <w:rPr>
          <w:noProof/>
          <w:lang w:val="de-AT"/>
        </w:rPr>
        <w:drawing>
          <wp:inline distT="0" distB="0" distL="0" distR="0" wp14:anchorId="6E4E8F9F" wp14:editId="56E8ADB6">
            <wp:extent cx="3060000" cy="2635325"/>
            <wp:effectExtent l="19050" t="19050" r="26670" b="1270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3060000" cy="2635325"/>
                    </a:xfrm>
                    <a:prstGeom prst="rect">
                      <a:avLst/>
                    </a:prstGeom>
                    <a:ln w="3175">
                      <a:solidFill>
                        <a:schemeClr val="accent1"/>
                      </a:solidFill>
                    </a:ln>
                  </pic:spPr>
                </pic:pic>
              </a:graphicData>
            </a:graphic>
          </wp:inline>
        </w:drawing>
      </w:r>
      <w:r>
        <w:rPr>
          <w:lang w:val="de-AT"/>
        </w:rPr>
        <w:tab/>
      </w:r>
      <w:r w:rsidRPr="00554797">
        <w:rPr>
          <w:noProof/>
          <w:lang w:val="de-AT"/>
        </w:rPr>
        <w:drawing>
          <wp:inline distT="0" distB="0" distL="0" distR="0" wp14:anchorId="375D0F23" wp14:editId="081A7A66">
            <wp:extent cx="3060000" cy="1794612"/>
            <wp:effectExtent l="19050" t="19050" r="26670" b="1524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3060000" cy="1794612"/>
                    </a:xfrm>
                    <a:prstGeom prst="rect">
                      <a:avLst/>
                    </a:prstGeom>
                    <a:ln w="3175">
                      <a:solidFill>
                        <a:schemeClr val="accent1"/>
                      </a:solidFill>
                    </a:ln>
                  </pic:spPr>
                </pic:pic>
              </a:graphicData>
            </a:graphic>
          </wp:inline>
        </w:drawing>
      </w:r>
    </w:p>
    <w:p w14:paraId="56325661" w14:textId="77777777" w:rsidR="00EC25E3" w:rsidRPr="00554797" w:rsidRDefault="00EC25E3" w:rsidP="00554797">
      <w:pPr>
        <w:pStyle w:val="berschrift2"/>
      </w:pPr>
      <w:bookmarkStart w:id="38" w:name="_Toc65261792"/>
      <w:bookmarkStart w:id="39" w:name="_Toc68598387"/>
      <w:r w:rsidRPr="00554797">
        <w:t>Teams Einstellungen im Teams Admin Center</w:t>
      </w:r>
      <w:bookmarkEnd w:id="38"/>
      <w:bookmarkEnd w:id="39"/>
    </w:p>
    <w:p w14:paraId="64289ADB" w14:textId="77777777" w:rsidR="00EC25E3" w:rsidRPr="00554797" w:rsidRDefault="00EC25E3" w:rsidP="00EC25E3">
      <w:pPr>
        <w:rPr>
          <w:lang w:val="de-AT"/>
        </w:rPr>
      </w:pPr>
      <w:r w:rsidRPr="00554797">
        <w:rPr>
          <w:lang w:val="de-AT"/>
        </w:rPr>
        <w:t>Beim ersten Login im Teams Admin Center wird folgende Nachrichtenrichtlinie erstellt durch einen Richtlinien-Assistenten erstellt.</w:t>
      </w:r>
    </w:p>
    <w:p w14:paraId="04C9B8AD" w14:textId="77777777" w:rsidR="00EC25E3" w:rsidRPr="00554797" w:rsidRDefault="00EC25E3" w:rsidP="00EC25E3">
      <w:pPr>
        <w:rPr>
          <w:b/>
          <w:bCs/>
          <w:lang w:val="en-GB"/>
        </w:rPr>
      </w:pPr>
      <w:r w:rsidRPr="00554797">
        <w:rPr>
          <w:b/>
          <w:bCs/>
          <w:lang w:val="en-GB"/>
        </w:rPr>
        <w:t>Primary or Secondary Educators and Staff - Messaging</w:t>
      </w:r>
    </w:p>
    <w:p w14:paraId="49BE74A7" w14:textId="77777777" w:rsidR="00EC25E3" w:rsidRPr="00554797" w:rsidRDefault="00EC25E3" w:rsidP="00EC25E3">
      <w:pPr>
        <w:rPr>
          <w:lang w:val="en-GB"/>
        </w:rPr>
      </w:pPr>
    </w:p>
    <w:tbl>
      <w:tblPr>
        <w:tblStyle w:val="Tabellenraster"/>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2"/>
        <w:gridCol w:w="5023"/>
      </w:tblGrid>
      <w:tr w:rsidR="00EC25E3" w:rsidRPr="00554797" w14:paraId="395670C9" w14:textId="77777777" w:rsidTr="00A76A3C">
        <w:tc>
          <w:tcPr>
            <w:tcW w:w="4973" w:type="dxa"/>
          </w:tcPr>
          <w:p w14:paraId="2A8E002A" w14:textId="77777777" w:rsidR="00EC25E3" w:rsidRPr="00554797" w:rsidRDefault="00EC25E3" w:rsidP="004A278F">
            <w:pPr>
              <w:ind w:left="-112"/>
              <w:jc w:val="left"/>
              <w:rPr>
                <w:lang w:val="de-AT"/>
              </w:rPr>
            </w:pPr>
            <w:r w:rsidRPr="00554797">
              <w:rPr>
                <w:lang w:val="de-AT"/>
              </w:rPr>
              <w:t>Es wird nun beim Start des Teams Admin Centers folgende Nachrichtenrichtlinie erstellt:</w:t>
            </w:r>
          </w:p>
          <w:p w14:paraId="24A90867" w14:textId="77777777" w:rsidR="00EC25E3" w:rsidRPr="00554797" w:rsidRDefault="00EC25E3" w:rsidP="004A278F">
            <w:pPr>
              <w:ind w:left="-112"/>
              <w:jc w:val="left"/>
              <w:rPr>
                <w:lang w:val="en-GB"/>
              </w:rPr>
            </w:pPr>
            <w:r w:rsidRPr="00554797">
              <w:rPr>
                <w:lang w:val="en-GB"/>
              </w:rPr>
              <w:t>Primary or Secondary Educators and Staff - Messaging</w:t>
            </w:r>
          </w:p>
          <w:p w14:paraId="03B4134A" w14:textId="77777777" w:rsidR="00EC25E3" w:rsidRPr="00554797" w:rsidRDefault="00EC25E3" w:rsidP="004A278F">
            <w:pPr>
              <w:rPr>
                <w:lang w:val="en-GB"/>
              </w:rPr>
            </w:pPr>
          </w:p>
        </w:tc>
        <w:tc>
          <w:tcPr>
            <w:tcW w:w="4962" w:type="dxa"/>
          </w:tcPr>
          <w:p w14:paraId="2E54B661" w14:textId="77777777" w:rsidR="00EC25E3" w:rsidRPr="00554797" w:rsidRDefault="00EC25E3" w:rsidP="004A278F">
            <w:pPr>
              <w:rPr>
                <w:lang w:val="de-AT"/>
              </w:rPr>
            </w:pPr>
            <w:r w:rsidRPr="00554797">
              <w:rPr>
                <w:noProof/>
                <w:lang w:val="de-AT"/>
              </w:rPr>
              <w:drawing>
                <wp:inline distT="0" distB="0" distL="0" distR="0" wp14:anchorId="7AD655DF" wp14:editId="0BA93C68">
                  <wp:extent cx="3060000" cy="2288269"/>
                  <wp:effectExtent l="19050" t="19050" r="26670" b="1714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3060000" cy="2288269"/>
                          </a:xfrm>
                          <a:prstGeom prst="rect">
                            <a:avLst/>
                          </a:prstGeom>
                          <a:ln w="3175">
                            <a:solidFill>
                              <a:schemeClr val="accent1"/>
                            </a:solidFill>
                          </a:ln>
                          <a:extLst>
                            <a:ext uri="{53640926-AAD7-44D8-BBD7-CCE9431645EC}">
                              <a14:shadowObscured xmlns:a14="http://schemas.microsoft.com/office/drawing/2010/main"/>
                            </a:ext>
                          </a:extLst>
                        </pic:spPr>
                      </pic:pic>
                    </a:graphicData>
                  </a:graphic>
                </wp:inline>
              </w:drawing>
            </w:r>
          </w:p>
          <w:p w14:paraId="02E57F6F" w14:textId="77777777" w:rsidR="00EC25E3" w:rsidRPr="00A76A3C" w:rsidRDefault="00EC25E3" w:rsidP="004A278F">
            <w:pPr>
              <w:rPr>
                <w:sz w:val="10"/>
                <w:lang w:val="de-AT"/>
              </w:rPr>
            </w:pPr>
          </w:p>
        </w:tc>
      </w:tr>
      <w:tr w:rsidR="00EC25E3" w:rsidRPr="00554797" w14:paraId="52C1B234" w14:textId="77777777" w:rsidTr="00A76A3C">
        <w:tc>
          <w:tcPr>
            <w:tcW w:w="4973" w:type="dxa"/>
          </w:tcPr>
          <w:p w14:paraId="44318FFC" w14:textId="77777777" w:rsidR="00EC25E3" w:rsidRPr="00554797" w:rsidRDefault="00EC25E3" w:rsidP="004A278F">
            <w:pPr>
              <w:ind w:left="-112"/>
              <w:jc w:val="left"/>
              <w:rPr>
                <w:lang w:val="de-AT"/>
              </w:rPr>
            </w:pPr>
            <w:r w:rsidRPr="00554797">
              <w:rPr>
                <w:noProof/>
                <w:lang w:val="de-AT"/>
              </w:rPr>
              <w:drawing>
                <wp:inline distT="0" distB="0" distL="0" distR="0" wp14:anchorId="767F26F0" wp14:editId="0705B822">
                  <wp:extent cx="3060000" cy="2239013"/>
                  <wp:effectExtent l="19050" t="19050" r="26670" b="2794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3060000" cy="2239013"/>
                          </a:xfrm>
                          <a:prstGeom prst="rect">
                            <a:avLst/>
                          </a:prstGeom>
                          <a:ln w="3175">
                            <a:solidFill>
                              <a:schemeClr val="accent1"/>
                            </a:solidFill>
                          </a:ln>
                          <a:extLst>
                            <a:ext uri="{53640926-AAD7-44D8-BBD7-CCE9431645EC}">
                              <a14:shadowObscured xmlns:a14="http://schemas.microsoft.com/office/drawing/2010/main"/>
                            </a:ext>
                          </a:extLst>
                        </pic:spPr>
                      </pic:pic>
                    </a:graphicData>
                  </a:graphic>
                </wp:inline>
              </w:drawing>
            </w:r>
          </w:p>
        </w:tc>
        <w:tc>
          <w:tcPr>
            <w:tcW w:w="4962" w:type="dxa"/>
          </w:tcPr>
          <w:p w14:paraId="3C6D9389" w14:textId="77777777" w:rsidR="00EC25E3" w:rsidRPr="00554797" w:rsidRDefault="00EC25E3" w:rsidP="004A278F">
            <w:pPr>
              <w:rPr>
                <w:noProof/>
                <w:lang w:val="de-AT"/>
              </w:rPr>
            </w:pPr>
            <w:r w:rsidRPr="00554797">
              <w:rPr>
                <w:noProof/>
                <w:lang w:val="de-AT"/>
              </w:rPr>
              <w:drawing>
                <wp:inline distT="0" distB="0" distL="0" distR="0" wp14:anchorId="0175960B" wp14:editId="1709E57C">
                  <wp:extent cx="3060000" cy="2454604"/>
                  <wp:effectExtent l="19050" t="19050" r="26670" b="2222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3060000" cy="2454604"/>
                          </a:xfrm>
                          <a:prstGeom prst="rect">
                            <a:avLst/>
                          </a:prstGeom>
                          <a:ln w="3175">
                            <a:solidFill>
                              <a:schemeClr val="accent1"/>
                            </a:solidFill>
                          </a:ln>
                        </pic:spPr>
                      </pic:pic>
                    </a:graphicData>
                  </a:graphic>
                </wp:inline>
              </w:drawing>
            </w:r>
          </w:p>
        </w:tc>
      </w:tr>
    </w:tbl>
    <w:p w14:paraId="6BDE6103" w14:textId="77777777" w:rsidR="00EC25E3" w:rsidRPr="00554797" w:rsidRDefault="00EC25E3" w:rsidP="00EC25E3">
      <w:pPr>
        <w:rPr>
          <w:lang w:val="de-AT"/>
        </w:rPr>
      </w:pPr>
    </w:p>
    <w:p w14:paraId="4D3C8E0D" w14:textId="77777777" w:rsidR="00EC25E3" w:rsidRPr="00554797" w:rsidRDefault="00EC25E3" w:rsidP="00EC25E3">
      <w:pPr>
        <w:rPr>
          <w:lang w:val="de-AT"/>
        </w:rPr>
      </w:pPr>
      <w:r w:rsidRPr="00554797">
        <w:rPr>
          <w:noProof/>
          <w:lang w:val="de-AT"/>
        </w:rPr>
        <w:drawing>
          <wp:inline distT="0" distB="0" distL="0" distR="0" wp14:anchorId="71B59672" wp14:editId="5E5974EF">
            <wp:extent cx="6300000" cy="3646534"/>
            <wp:effectExtent l="19050" t="19050" r="24765" b="1143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43" r:link="rId44" cstate="print">
                      <a:extLst>
                        <a:ext uri="{28A0092B-C50C-407E-A947-70E740481C1C}">
                          <a14:useLocalDpi xmlns:a14="http://schemas.microsoft.com/office/drawing/2010/main"/>
                        </a:ext>
                      </a:extLst>
                    </a:blip>
                    <a:srcRect/>
                    <a:stretch>
                      <a:fillRect/>
                    </a:stretch>
                  </pic:blipFill>
                  <pic:spPr bwMode="auto">
                    <a:xfrm>
                      <a:off x="0" y="0"/>
                      <a:ext cx="6300000" cy="3646534"/>
                    </a:xfrm>
                    <a:prstGeom prst="rect">
                      <a:avLst/>
                    </a:prstGeom>
                    <a:ln w="3175">
                      <a:solidFill>
                        <a:schemeClr val="accent1"/>
                      </a:solidFill>
                    </a:ln>
                  </pic:spPr>
                </pic:pic>
              </a:graphicData>
            </a:graphic>
          </wp:inline>
        </w:drawing>
      </w:r>
    </w:p>
    <w:p w14:paraId="27225A2C" w14:textId="77777777" w:rsidR="00EC25E3" w:rsidRPr="00A76A3C" w:rsidRDefault="00EC25E3" w:rsidP="00EC25E3">
      <w:pPr>
        <w:rPr>
          <w:sz w:val="10"/>
          <w:lang w:val="de-AT"/>
        </w:rPr>
      </w:pPr>
    </w:p>
    <w:tbl>
      <w:tblPr>
        <w:tblStyle w:val="Tabellenraster"/>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4"/>
        <w:gridCol w:w="4724"/>
      </w:tblGrid>
      <w:tr w:rsidR="00EC25E3" w:rsidRPr="00554797" w14:paraId="0D4BFE38" w14:textId="77777777" w:rsidTr="00A76A3C">
        <w:tc>
          <w:tcPr>
            <w:tcW w:w="5314" w:type="dxa"/>
          </w:tcPr>
          <w:p w14:paraId="6BEA0E77" w14:textId="77777777" w:rsidR="00EC25E3" w:rsidRPr="00554797" w:rsidRDefault="00EC25E3" w:rsidP="004A278F">
            <w:pPr>
              <w:rPr>
                <w:lang w:val="de-AT"/>
              </w:rPr>
            </w:pPr>
            <w:r w:rsidRPr="00554797">
              <w:rPr>
                <w:noProof/>
                <w:lang w:val="de-AT"/>
              </w:rPr>
              <w:drawing>
                <wp:inline distT="0" distB="0" distL="0" distR="0" wp14:anchorId="28E7CB12" wp14:editId="5F6627A3">
                  <wp:extent cx="3060000" cy="3763783"/>
                  <wp:effectExtent l="19050" t="19050" r="26670" b="2730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3060000" cy="3763783"/>
                          </a:xfrm>
                          <a:prstGeom prst="rect">
                            <a:avLst/>
                          </a:prstGeom>
                          <a:ln w="3175">
                            <a:solidFill>
                              <a:schemeClr val="accent1"/>
                            </a:solidFill>
                          </a:ln>
                        </pic:spPr>
                      </pic:pic>
                    </a:graphicData>
                  </a:graphic>
                </wp:inline>
              </w:drawing>
            </w:r>
          </w:p>
        </w:tc>
        <w:tc>
          <w:tcPr>
            <w:tcW w:w="4724" w:type="dxa"/>
          </w:tcPr>
          <w:p w14:paraId="0D39EC2F" w14:textId="77777777" w:rsidR="00EC25E3" w:rsidRPr="00554797" w:rsidRDefault="00EC25E3" w:rsidP="004A278F">
            <w:pPr>
              <w:jc w:val="left"/>
              <w:rPr>
                <w:lang w:val="en-GB"/>
              </w:rPr>
            </w:pPr>
            <w:r w:rsidRPr="00554797">
              <w:rPr>
                <w:lang w:val="en-GB"/>
              </w:rPr>
              <w:t xml:space="preserve">Die </w:t>
            </w:r>
            <w:proofErr w:type="spellStart"/>
            <w:r w:rsidRPr="00554797">
              <w:rPr>
                <w:lang w:val="en-GB"/>
              </w:rPr>
              <w:t>Nachrichtenrichtlinie</w:t>
            </w:r>
            <w:proofErr w:type="spellEnd"/>
            <w:r w:rsidRPr="00554797">
              <w:rPr>
                <w:lang w:val="en-GB"/>
              </w:rPr>
              <w:t xml:space="preserve"> Primary or Secondary Educators and Staff – Messaging </w:t>
            </w:r>
            <w:proofErr w:type="spellStart"/>
            <w:r w:rsidRPr="00554797">
              <w:rPr>
                <w:lang w:val="en-GB"/>
              </w:rPr>
              <w:t>passt</w:t>
            </w:r>
            <w:proofErr w:type="spellEnd"/>
            <w:r w:rsidRPr="00554797">
              <w:rPr>
                <w:lang w:val="en-GB"/>
              </w:rPr>
              <w:t xml:space="preserve"> so.</w:t>
            </w:r>
          </w:p>
          <w:p w14:paraId="022691C8" w14:textId="77777777" w:rsidR="00EC25E3" w:rsidRPr="00A76A3C" w:rsidRDefault="00EC25E3" w:rsidP="004A278F">
            <w:pPr>
              <w:jc w:val="left"/>
              <w:rPr>
                <w:sz w:val="10"/>
                <w:lang w:val="en-GB"/>
              </w:rPr>
            </w:pPr>
          </w:p>
          <w:p w14:paraId="1CB35CCE" w14:textId="77777777" w:rsidR="00EC25E3" w:rsidRPr="00554797" w:rsidRDefault="00EC25E3" w:rsidP="004A278F">
            <w:pPr>
              <w:jc w:val="left"/>
              <w:rPr>
                <w:lang w:val="de-AT"/>
              </w:rPr>
            </w:pPr>
            <w:r w:rsidRPr="00554797">
              <w:rPr>
                <w:lang w:val="de-AT"/>
              </w:rPr>
              <w:t>Die richtige Zuweisung zur richtigen Gruppe muss dann noch kontrolliert / vorgenommen werden.</w:t>
            </w:r>
          </w:p>
          <w:p w14:paraId="27FC18B1" w14:textId="77777777" w:rsidR="00EC25E3" w:rsidRPr="00554797" w:rsidRDefault="00EC25E3" w:rsidP="004A278F">
            <w:pPr>
              <w:rPr>
                <w:lang w:val="de-AT"/>
              </w:rPr>
            </w:pPr>
          </w:p>
        </w:tc>
      </w:tr>
      <w:tr w:rsidR="00EC25E3" w:rsidRPr="00554797" w14:paraId="6D5454C7" w14:textId="77777777" w:rsidTr="00A76A3C">
        <w:tc>
          <w:tcPr>
            <w:tcW w:w="5314" w:type="dxa"/>
          </w:tcPr>
          <w:p w14:paraId="37645B7F" w14:textId="77777777" w:rsidR="00EC25E3" w:rsidRPr="00554797" w:rsidRDefault="00EC25E3" w:rsidP="004A278F">
            <w:pPr>
              <w:rPr>
                <w:noProof/>
                <w:lang w:val="de-AT"/>
              </w:rPr>
            </w:pPr>
            <w:r w:rsidRPr="00554797">
              <w:rPr>
                <w:noProof/>
                <w:lang w:val="de-AT"/>
              </w:rPr>
              <w:lastRenderedPageBreak/>
              <w:drawing>
                <wp:inline distT="0" distB="0" distL="0" distR="0" wp14:anchorId="6D0B7799" wp14:editId="6BF80B2F">
                  <wp:extent cx="3060000" cy="4023659"/>
                  <wp:effectExtent l="19050" t="19050" r="26670" b="1524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3060000" cy="4023659"/>
                          </a:xfrm>
                          <a:prstGeom prst="rect">
                            <a:avLst/>
                          </a:prstGeom>
                          <a:ln w="3175">
                            <a:solidFill>
                              <a:schemeClr val="accent1"/>
                            </a:solidFill>
                          </a:ln>
                          <a:extLst>
                            <a:ext uri="{53640926-AAD7-44D8-BBD7-CCE9431645EC}">
                              <a14:shadowObscured xmlns:a14="http://schemas.microsoft.com/office/drawing/2010/main"/>
                            </a:ext>
                          </a:extLst>
                        </pic:spPr>
                      </pic:pic>
                    </a:graphicData>
                  </a:graphic>
                </wp:inline>
              </w:drawing>
            </w:r>
          </w:p>
        </w:tc>
        <w:tc>
          <w:tcPr>
            <w:tcW w:w="4724" w:type="dxa"/>
          </w:tcPr>
          <w:p w14:paraId="2016F6F9" w14:textId="77777777" w:rsidR="00EC25E3" w:rsidRPr="00554797" w:rsidRDefault="00EC25E3" w:rsidP="004A278F">
            <w:pPr>
              <w:jc w:val="left"/>
              <w:rPr>
                <w:lang w:val="de-AT"/>
              </w:rPr>
            </w:pPr>
            <w:r w:rsidRPr="00554797">
              <w:rPr>
                <w:lang w:val="de-AT"/>
              </w:rPr>
              <w:t>Nach der Lizenzumstellung konnten SchülerInnen in Teams nicht mehr chatten.</w:t>
            </w:r>
          </w:p>
          <w:p w14:paraId="2C0D6E26" w14:textId="77777777" w:rsidR="00EC25E3" w:rsidRPr="00554797" w:rsidRDefault="00EC25E3" w:rsidP="004A278F">
            <w:pPr>
              <w:jc w:val="left"/>
              <w:rPr>
                <w:lang w:val="de-AT"/>
              </w:rPr>
            </w:pPr>
          </w:p>
          <w:p w14:paraId="1A476A6B" w14:textId="77777777" w:rsidR="00EC25E3" w:rsidRPr="00554797" w:rsidRDefault="00EC25E3" w:rsidP="004A278F">
            <w:pPr>
              <w:jc w:val="left"/>
              <w:rPr>
                <w:lang w:val="de-AT"/>
              </w:rPr>
            </w:pPr>
            <w:r w:rsidRPr="00554797">
              <w:rPr>
                <w:lang w:val="de-AT"/>
              </w:rPr>
              <w:t>Die Nachrichtenrichtlinie explizit für SchülerInnen könnte so ausschauen.</w:t>
            </w:r>
          </w:p>
          <w:p w14:paraId="40CA50B4" w14:textId="77777777" w:rsidR="00EC25E3" w:rsidRPr="00554797" w:rsidRDefault="00EC25E3" w:rsidP="004A278F">
            <w:pPr>
              <w:jc w:val="left"/>
              <w:rPr>
                <w:lang w:val="de-AT"/>
              </w:rPr>
            </w:pPr>
          </w:p>
          <w:p w14:paraId="2C86EE52" w14:textId="77777777" w:rsidR="00EC25E3" w:rsidRPr="00554797" w:rsidRDefault="00EC25E3" w:rsidP="004A278F">
            <w:pPr>
              <w:jc w:val="left"/>
              <w:rPr>
                <w:lang w:val="de-AT"/>
              </w:rPr>
            </w:pPr>
            <w:r w:rsidRPr="00554797">
              <w:rPr>
                <w:lang w:val="de-AT"/>
              </w:rPr>
              <w:t>Natürlich kann man auch die globale Nachrichtenrichtlinie entsprechend anpassen.</w:t>
            </w:r>
          </w:p>
          <w:p w14:paraId="4F718CF7" w14:textId="77777777" w:rsidR="00EC25E3" w:rsidRPr="00554797" w:rsidRDefault="00EC25E3" w:rsidP="004A278F">
            <w:pPr>
              <w:jc w:val="left"/>
              <w:rPr>
                <w:lang w:val="de-AT"/>
              </w:rPr>
            </w:pPr>
          </w:p>
          <w:p w14:paraId="5239BD04" w14:textId="77777777" w:rsidR="00EC25E3" w:rsidRPr="00554797" w:rsidRDefault="00EC25E3" w:rsidP="004A278F">
            <w:pPr>
              <w:jc w:val="left"/>
              <w:rPr>
                <w:lang w:val="de-AT"/>
              </w:rPr>
            </w:pPr>
            <w:r w:rsidRPr="00554797">
              <w:rPr>
                <w:lang w:val="de-AT"/>
              </w:rPr>
              <w:t>Die richtige Zuweisung zur richtigen Gruppe muss dann noch kontrolliert / vorgenommen werden.</w:t>
            </w:r>
          </w:p>
          <w:p w14:paraId="0C1521C4" w14:textId="77777777" w:rsidR="00EC25E3" w:rsidRPr="00554797" w:rsidRDefault="00EC25E3" w:rsidP="004A278F">
            <w:pPr>
              <w:jc w:val="left"/>
              <w:rPr>
                <w:lang w:val="de-AT"/>
              </w:rPr>
            </w:pPr>
          </w:p>
          <w:p w14:paraId="21BD117B" w14:textId="77777777" w:rsidR="00EC25E3" w:rsidRPr="00554797" w:rsidRDefault="00EC25E3" w:rsidP="004A278F">
            <w:pPr>
              <w:jc w:val="left"/>
              <w:rPr>
                <w:lang w:val="de-AT"/>
              </w:rPr>
            </w:pPr>
          </w:p>
        </w:tc>
      </w:tr>
    </w:tbl>
    <w:p w14:paraId="57453FDE" w14:textId="77777777" w:rsidR="00291F7C" w:rsidRPr="00291F7C" w:rsidRDefault="00291F7C" w:rsidP="00EC25E3">
      <w:pPr>
        <w:rPr>
          <w:sz w:val="10"/>
          <w:lang w:val="de-AT"/>
        </w:rPr>
      </w:pPr>
    </w:p>
    <w:p w14:paraId="16AFFEF1" w14:textId="77777777" w:rsidR="00EC25E3" w:rsidRPr="00554797" w:rsidRDefault="00EC25E3" w:rsidP="00EC25E3">
      <w:pPr>
        <w:rPr>
          <w:lang w:val="de-AT"/>
        </w:rPr>
      </w:pPr>
      <w:r w:rsidRPr="00554797">
        <w:rPr>
          <w:noProof/>
          <w:lang w:val="de-AT"/>
        </w:rPr>
        <w:drawing>
          <wp:inline distT="0" distB="0" distL="0" distR="0" wp14:anchorId="25D20BC7" wp14:editId="061A94F5">
            <wp:extent cx="6300000" cy="3174764"/>
            <wp:effectExtent l="19050" t="19050" r="24765" b="2603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6300000" cy="3174764"/>
                    </a:xfrm>
                    <a:prstGeom prst="rect">
                      <a:avLst/>
                    </a:prstGeom>
                    <a:ln w="3175">
                      <a:solidFill>
                        <a:schemeClr val="accent1"/>
                      </a:solidFill>
                    </a:ln>
                  </pic:spPr>
                </pic:pic>
              </a:graphicData>
            </a:graphic>
          </wp:inline>
        </w:drawing>
      </w:r>
    </w:p>
    <w:tbl>
      <w:tblPr>
        <w:tblStyle w:val="Tabellenraster"/>
        <w:tblW w:w="0" w:type="auto"/>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2"/>
        <w:gridCol w:w="7656"/>
      </w:tblGrid>
      <w:tr w:rsidR="00291F7C" w14:paraId="3B651626" w14:textId="77777777" w:rsidTr="00291F7C">
        <w:tc>
          <w:tcPr>
            <w:tcW w:w="4922" w:type="dxa"/>
          </w:tcPr>
          <w:p w14:paraId="78D42E7A" w14:textId="77777777" w:rsidR="00291F7C" w:rsidRPr="00554797" w:rsidRDefault="00291F7C" w:rsidP="00291F7C">
            <w:pPr>
              <w:rPr>
                <w:lang w:val="de-AT"/>
              </w:rPr>
            </w:pPr>
            <w:r w:rsidRPr="00554797">
              <w:rPr>
                <w:lang w:val="de-AT"/>
              </w:rPr>
              <w:lastRenderedPageBreak/>
              <w:t xml:space="preserve">Zu guter Letzt ist uns eine optische </w:t>
            </w:r>
            <w:proofErr w:type="spellStart"/>
            <w:r w:rsidRPr="00554797">
              <w:rPr>
                <w:lang w:val="de-AT"/>
              </w:rPr>
              <w:t>Kleinig</w:t>
            </w:r>
            <w:r>
              <w:rPr>
                <w:lang w:val="de-AT"/>
              </w:rPr>
              <w:t>-</w:t>
            </w:r>
            <w:r w:rsidRPr="00554797">
              <w:rPr>
                <w:lang w:val="de-AT"/>
              </w:rPr>
              <w:t>keit</w:t>
            </w:r>
            <w:proofErr w:type="spellEnd"/>
            <w:r w:rsidRPr="00554797">
              <w:rPr>
                <w:lang w:val="de-AT"/>
              </w:rPr>
              <w:t xml:space="preserve"> aufgefallen</w:t>
            </w:r>
          </w:p>
          <w:p w14:paraId="7F07F0BB" w14:textId="77777777" w:rsidR="00291F7C" w:rsidRDefault="00291F7C" w:rsidP="00EC25E3">
            <w:pPr>
              <w:jc w:val="left"/>
              <w:rPr>
                <w:lang w:val="de-AT"/>
              </w:rPr>
            </w:pPr>
          </w:p>
        </w:tc>
        <w:tc>
          <w:tcPr>
            <w:tcW w:w="5106" w:type="dxa"/>
          </w:tcPr>
          <w:p w14:paraId="6EAB4438" w14:textId="77777777" w:rsidR="00291F7C" w:rsidRDefault="00291F7C" w:rsidP="00EC25E3">
            <w:pPr>
              <w:jc w:val="left"/>
              <w:rPr>
                <w:lang w:val="de-AT"/>
              </w:rPr>
            </w:pPr>
            <w:r w:rsidRPr="00554797">
              <w:rPr>
                <w:noProof/>
                <w:lang w:val="de-AT"/>
              </w:rPr>
              <w:drawing>
                <wp:inline distT="0" distB="0" distL="0" distR="0" wp14:anchorId="44D12F4E" wp14:editId="281094EF">
                  <wp:extent cx="4680000" cy="3485635"/>
                  <wp:effectExtent l="19050" t="19050" r="25400" b="1968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rotWithShape="1">
                          <a:blip r:embed="rId48" r:link="rId49" cstate="screen">
                            <a:extLst>
                              <a:ext uri="{28A0092B-C50C-407E-A947-70E740481C1C}">
                                <a14:useLocalDpi xmlns:a14="http://schemas.microsoft.com/office/drawing/2010/main"/>
                              </a:ext>
                            </a:extLst>
                          </a:blip>
                          <a:srcRect l="-17024" b="-5967"/>
                          <a:stretch/>
                        </pic:blipFill>
                        <pic:spPr bwMode="auto">
                          <a:xfrm>
                            <a:off x="0" y="0"/>
                            <a:ext cx="4680000" cy="3485635"/>
                          </a:xfrm>
                          <a:prstGeom prst="rect">
                            <a:avLst/>
                          </a:prstGeom>
                          <a:ln w="3175">
                            <a:solidFill>
                              <a:schemeClr val="accent1"/>
                            </a:solidFill>
                          </a:ln>
                          <a:extLst>
                            <a:ext uri="{53640926-AAD7-44D8-BBD7-CCE9431645EC}">
                              <a14:shadowObscured xmlns:a14="http://schemas.microsoft.com/office/drawing/2010/main"/>
                            </a:ext>
                          </a:extLst>
                        </pic:spPr>
                      </pic:pic>
                    </a:graphicData>
                  </a:graphic>
                </wp:inline>
              </w:drawing>
            </w:r>
          </w:p>
        </w:tc>
      </w:tr>
    </w:tbl>
    <w:p w14:paraId="300F88BF" w14:textId="77777777" w:rsidR="00EC25E3" w:rsidRPr="00554797" w:rsidRDefault="00EC25E3" w:rsidP="00554797">
      <w:pPr>
        <w:pStyle w:val="berschrift2"/>
      </w:pPr>
      <w:bookmarkStart w:id="40" w:name="_Toc65261793"/>
      <w:bookmarkStart w:id="41" w:name="_Toc68598388"/>
      <w:r w:rsidRPr="00554797">
        <w:t>Regeln für SchülerInnen</w:t>
      </w:r>
      <w:bookmarkEnd w:id="40"/>
      <w:bookmarkEnd w:id="41"/>
    </w:p>
    <w:p w14:paraId="5EFDD22A" w14:textId="77777777" w:rsidR="00EC25E3" w:rsidRPr="00554797" w:rsidRDefault="00EC25E3" w:rsidP="00EC25E3">
      <w:pPr>
        <w:jc w:val="left"/>
        <w:rPr>
          <w:lang w:val="de-AT"/>
        </w:rPr>
      </w:pPr>
      <w:r w:rsidRPr="00554797">
        <w:rPr>
          <w:lang w:val="de-AT"/>
        </w:rPr>
        <w:t xml:space="preserve">Nachdem man den Richtlinien-Assistent (nach Eingabe der Lehrer-Gruppe) durchgeführt hat, ist es sinnvoll die globalen Richtlinien zu prüfen. </w:t>
      </w:r>
      <w:r w:rsidRPr="00554797">
        <w:rPr>
          <w:lang w:val="de-AT"/>
        </w:rPr>
        <w:br/>
        <w:t xml:space="preserve">Wir belassen die globalen Standardrichtlinien und erstellen bei Bedarf zusätzliche drei </w:t>
      </w:r>
      <w:proofErr w:type="spellStart"/>
      <w:r w:rsidRPr="00554797">
        <w:rPr>
          <w:lang w:val="de-AT"/>
        </w:rPr>
        <w:t>SuS</w:t>
      </w:r>
      <w:proofErr w:type="spellEnd"/>
      <w:r w:rsidRPr="00554797">
        <w:rPr>
          <w:lang w:val="de-AT"/>
        </w:rPr>
        <w:t xml:space="preserve"> Richtlinien.</w:t>
      </w:r>
    </w:p>
    <w:p w14:paraId="4A7479BD" w14:textId="77777777" w:rsidR="00EC25E3" w:rsidRPr="00291F7C" w:rsidRDefault="00EC25E3" w:rsidP="00291F7C">
      <w:pPr>
        <w:pStyle w:val="Listenabsatz"/>
        <w:numPr>
          <w:ilvl w:val="0"/>
          <w:numId w:val="40"/>
        </w:numPr>
        <w:ind w:left="284" w:hanging="284"/>
        <w:jc w:val="both"/>
        <w:rPr>
          <w:rFonts w:ascii="Century Gothic" w:hAnsi="Century Gothic"/>
          <w:sz w:val="18"/>
          <w:szCs w:val="20"/>
        </w:rPr>
      </w:pPr>
      <w:r w:rsidRPr="00291F7C">
        <w:rPr>
          <w:rFonts w:ascii="Century Gothic" w:eastAsia="Times New Roman" w:hAnsi="Century Gothic"/>
          <w:sz w:val="20"/>
          <w:szCs w:val="20"/>
        </w:rPr>
        <w:t>Besprechungsrichtlinie</w:t>
      </w:r>
    </w:p>
    <w:p w14:paraId="716F1163" w14:textId="77777777" w:rsidR="00EC25E3" w:rsidRPr="00291F7C" w:rsidRDefault="00EC25E3" w:rsidP="00291F7C">
      <w:pPr>
        <w:pStyle w:val="Listenabsatz"/>
        <w:numPr>
          <w:ilvl w:val="0"/>
          <w:numId w:val="40"/>
        </w:numPr>
        <w:ind w:left="284" w:hanging="284"/>
        <w:jc w:val="both"/>
        <w:rPr>
          <w:rFonts w:ascii="Century Gothic" w:hAnsi="Century Gothic"/>
          <w:sz w:val="18"/>
          <w:szCs w:val="20"/>
        </w:rPr>
      </w:pPr>
      <w:r w:rsidRPr="00291F7C">
        <w:rPr>
          <w:rFonts w:ascii="Century Gothic" w:eastAsia="Times New Roman" w:hAnsi="Century Gothic"/>
          <w:sz w:val="20"/>
          <w:szCs w:val="20"/>
        </w:rPr>
        <w:t>Nachrichtenrichtline</w:t>
      </w:r>
    </w:p>
    <w:p w14:paraId="4CFAF8FA" w14:textId="77777777" w:rsidR="00EC25E3" w:rsidRPr="00554797" w:rsidRDefault="00EC25E3" w:rsidP="00291F7C">
      <w:pPr>
        <w:pStyle w:val="Listenabsatz"/>
        <w:numPr>
          <w:ilvl w:val="0"/>
          <w:numId w:val="40"/>
        </w:numPr>
        <w:ind w:left="284" w:hanging="284"/>
        <w:jc w:val="both"/>
        <w:rPr>
          <w:rFonts w:ascii="Century Gothic" w:hAnsi="Century Gothic"/>
          <w:szCs w:val="20"/>
        </w:rPr>
      </w:pPr>
      <w:r w:rsidRPr="00291F7C">
        <w:rPr>
          <w:rFonts w:ascii="Century Gothic" w:eastAsia="Times New Roman" w:hAnsi="Century Gothic"/>
          <w:sz w:val="20"/>
          <w:szCs w:val="20"/>
        </w:rPr>
        <w:t>Anrufrichtlinie</w:t>
      </w:r>
    </w:p>
    <w:p w14:paraId="532E6BF5" w14:textId="77777777" w:rsidR="00EC25E3" w:rsidRPr="00554797" w:rsidRDefault="00EC25E3" w:rsidP="00EC25E3"/>
    <w:p w14:paraId="36F06760" w14:textId="77777777" w:rsidR="00EC25E3" w:rsidRPr="00554797" w:rsidRDefault="00EC25E3" w:rsidP="00EC25E3">
      <w:pPr>
        <w:jc w:val="left"/>
        <w:rPr>
          <w:lang w:val="de-AT"/>
        </w:rPr>
      </w:pPr>
      <w:r w:rsidRPr="00554797">
        <w:rPr>
          <w:noProof/>
        </w:rPr>
        <w:lastRenderedPageBreak/>
        <w:drawing>
          <wp:inline distT="0" distB="0" distL="0" distR="0" wp14:anchorId="18B20699" wp14:editId="00B3E28B">
            <wp:extent cx="5300970" cy="8975751"/>
            <wp:effectExtent l="19050" t="19050" r="14605" b="1587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325960" cy="9018065"/>
                    </a:xfrm>
                    <a:prstGeom prst="rect">
                      <a:avLst/>
                    </a:prstGeom>
                    <a:ln w="3175">
                      <a:solidFill>
                        <a:schemeClr val="accent1"/>
                      </a:solidFill>
                    </a:ln>
                  </pic:spPr>
                </pic:pic>
              </a:graphicData>
            </a:graphic>
          </wp:inline>
        </w:drawing>
      </w:r>
    </w:p>
    <w:p w14:paraId="3FBAB1C1" w14:textId="77777777" w:rsidR="00EC25E3" w:rsidRPr="00291F7C" w:rsidRDefault="00EC25E3" w:rsidP="00EC25E3">
      <w:pPr>
        <w:jc w:val="left"/>
        <w:rPr>
          <w:sz w:val="10"/>
          <w:lang w:val="de-AT"/>
        </w:rPr>
      </w:pPr>
    </w:p>
    <w:p w14:paraId="784217D2" w14:textId="77777777" w:rsidR="00EC25E3" w:rsidRDefault="00EC25E3" w:rsidP="00EC25E3">
      <w:r w:rsidRPr="00554797">
        <w:t xml:space="preserve">Diese Richtlinien weisen wir unserer Gruppe </w:t>
      </w:r>
      <w:proofErr w:type="spellStart"/>
      <w:r w:rsidRPr="00554797">
        <w:t>grpSchueler_individuell</w:t>
      </w:r>
      <w:proofErr w:type="spellEnd"/>
      <w:r w:rsidRPr="00554797">
        <w:t xml:space="preserve"> zu.</w:t>
      </w:r>
    </w:p>
    <w:p w14:paraId="1A98C3E9" w14:textId="77777777" w:rsidR="00291F7C" w:rsidRDefault="00291F7C" w:rsidP="00291F7C">
      <w:pPr>
        <w:tabs>
          <w:tab w:val="right" w:pos="9921"/>
        </w:tabs>
      </w:pPr>
      <w:r w:rsidRPr="00554797">
        <w:rPr>
          <w:noProof/>
        </w:rPr>
        <w:lastRenderedPageBreak/>
        <w:drawing>
          <wp:inline distT="0" distB="0" distL="0" distR="0" wp14:anchorId="41231987" wp14:editId="7A972E60">
            <wp:extent cx="3060000" cy="3001492"/>
            <wp:effectExtent l="19050" t="19050" r="26670" b="2794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3060000" cy="3001492"/>
                    </a:xfrm>
                    <a:prstGeom prst="rect">
                      <a:avLst/>
                    </a:prstGeom>
                    <a:ln w="3175">
                      <a:solidFill>
                        <a:schemeClr val="accent1"/>
                      </a:solidFill>
                    </a:ln>
                  </pic:spPr>
                </pic:pic>
              </a:graphicData>
            </a:graphic>
          </wp:inline>
        </w:drawing>
      </w:r>
      <w:r>
        <w:tab/>
      </w:r>
      <w:r w:rsidRPr="00554797">
        <w:rPr>
          <w:noProof/>
        </w:rPr>
        <w:drawing>
          <wp:inline distT="0" distB="0" distL="0" distR="0" wp14:anchorId="14DB0D04" wp14:editId="328F1AE9">
            <wp:extent cx="3060000" cy="2699268"/>
            <wp:effectExtent l="19050" t="19050" r="26670" b="2540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60000" cy="2699268"/>
                    </a:xfrm>
                    <a:prstGeom prst="rect">
                      <a:avLst/>
                    </a:prstGeom>
                    <a:ln w="3175">
                      <a:solidFill>
                        <a:schemeClr val="accent1"/>
                      </a:solidFill>
                    </a:ln>
                  </pic:spPr>
                </pic:pic>
              </a:graphicData>
            </a:graphic>
          </wp:inline>
        </w:drawing>
      </w:r>
    </w:p>
    <w:p w14:paraId="71A0756B" w14:textId="77777777" w:rsidR="00291F7C" w:rsidRPr="00291F7C" w:rsidRDefault="00291F7C" w:rsidP="00291F7C">
      <w:pPr>
        <w:tabs>
          <w:tab w:val="right" w:pos="9921"/>
        </w:tabs>
        <w:rPr>
          <w:sz w:val="10"/>
        </w:rPr>
      </w:pPr>
    </w:p>
    <w:p w14:paraId="33C5776B" w14:textId="77777777" w:rsidR="00EC25E3" w:rsidRPr="00554797" w:rsidRDefault="00EC25E3" w:rsidP="00291F7C">
      <w:pPr>
        <w:tabs>
          <w:tab w:val="right" w:pos="9921"/>
        </w:tabs>
      </w:pPr>
      <w:r w:rsidRPr="00554797">
        <w:rPr>
          <w:noProof/>
        </w:rPr>
        <w:drawing>
          <wp:inline distT="0" distB="0" distL="0" distR="0" wp14:anchorId="4226ABD9" wp14:editId="609B7B0C">
            <wp:extent cx="6300000" cy="2939199"/>
            <wp:effectExtent l="19050" t="19050" r="24765" b="1397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300000" cy="2939199"/>
                    </a:xfrm>
                    <a:prstGeom prst="rect">
                      <a:avLst/>
                    </a:prstGeom>
                    <a:ln w="3175">
                      <a:solidFill>
                        <a:schemeClr val="accent1"/>
                      </a:solidFill>
                    </a:ln>
                  </pic:spPr>
                </pic:pic>
              </a:graphicData>
            </a:graphic>
          </wp:inline>
        </w:drawing>
      </w:r>
    </w:p>
    <w:p w14:paraId="39830CED" w14:textId="77777777" w:rsidR="00EC25E3" w:rsidRPr="00291F7C" w:rsidRDefault="00EC25E3" w:rsidP="00EC25E3">
      <w:pPr>
        <w:jc w:val="left"/>
        <w:rPr>
          <w:sz w:val="10"/>
        </w:rPr>
      </w:pPr>
    </w:p>
    <w:p w14:paraId="7393BDC1" w14:textId="77777777" w:rsidR="00EC25E3" w:rsidRPr="00554797" w:rsidRDefault="00EC25E3" w:rsidP="00EC25E3">
      <w:pPr>
        <w:jc w:val="left"/>
      </w:pPr>
      <w:r w:rsidRPr="00554797">
        <w:rPr>
          <w:noProof/>
        </w:rPr>
        <w:drawing>
          <wp:inline distT="0" distB="0" distL="0" distR="0" wp14:anchorId="47CC65AF" wp14:editId="0765BAC0">
            <wp:extent cx="6300000" cy="2879813"/>
            <wp:effectExtent l="19050" t="19050" r="24765" b="1587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4" cstate="screen">
                      <a:extLst>
                        <a:ext uri="{28A0092B-C50C-407E-A947-70E740481C1C}">
                          <a14:useLocalDpi xmlns:a14="http://schemas.microsoft.com/office/drawing/2010/main"/>
                        </a:ext>
                      </a:extLst>
                    </a:blip>
                    <a:srcRect/>
                    <a:stretch/>
                  </pic:blipFill>
                  <pic:spPr bwMode="auto">
                    <a:xfrm>
                      <a:off x="0" y="0"/>
                      <a:ext cx="6300000" cy="2879813"/>
                    </a:xfrm>
                    <a:prstGeom prst="rect">
                      <a:avLst/>
                    </a:prstGeom>
                    <a:ln w="3175">
                      <a:solidFill>
                        <a:schemeClr val="accent1"/>
                      </a:solidFill>
                    </a:ln>
                    <a:extLst>
                      <a:ext uri="{53640926-AAD7-44D8-BBD7-CCE9431645EC}">
                        <a14:shadowObscured xmlns:a14="http://schemas.microsoft.com/office/drawing/2010/main"/>
                      </a:ext>
                    </a:extLst>
                  </pic:spPr>
                </pic:pic>
              </a:graphicData>
            </a:graphic>
          </wp:inline>
        </w:drawing>
      </w:r>
    </w:p>
    <w:p w14:paraId="05E39745" w14:textId="77777777" w:rsidR="00EC25E3" w:rsidRPr="00554797" w:rsidRDefault="00EC25E3" w:rsidP="00EC25E3">
      <w:pPr>
        <w:jc w:val="left"/>
      </w:pPr>
    </w:p>
    <w:p w14:paraId="072ED2D0" w14:textId="77777777" w:rsidR="00291F7C" w:rsidRDefault="00EC25E3" w:rsidP="00EC25E3">
      <w:pPr>
        <w:jc w:val="left"/>
        <w:rPr>
          <w:lang w:val="de-AT"/>
        </w:rPr>
      </w:pPr>
      <w:r w:rsidRPr="00554797">
        <w:rPr>
          <w:noProof/>
        </w:rPr>
        <w:lastRenderedPageBreak/>
        <w:drawing>
          <wp:inline distT="0" distB="0" distL="0" distR="0" wp14:anchorId="64BA18DC" wp14:editId="5258AA34">
            <wp:extent cx="6300000" cy="3013484"/>
            <wp:effectExtent l="19050" t="19050" r="24765" b="1587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300000" cy="3013484"/>
                    </a:xfrm>
                    <a:prstGeom prst="rect">
                      <a:avLst/>
                    </a:prstGeom>
                    <a:ln w="3175">
                      <a:solidFill>
                        <a:schemeClr val="accent1"/>
                      </a:solidFill>
                    </a:ln>
                  </pic:spPr>
                </pic:pic>
              </a:graphicData>
            </a:graphic>
          </wp:inline>
        </w:drawing>
      </w:r>
    </w:p>
    <w:p w14:paraId="2A5A3780" w14:textId="77777777" w:rsidR="00EC25E3" w:rsidRPr="00291F7C" w:rsidRDefault="00EC25E3" w:rsidP="00EC25E3">
      <w:pPr>
        <w:jc w:val="left"/>
        <w:rPr>
          <w:sz w:val="10"/>
          <w:lang w:val="de-AT"/>
        </w:rPr>
      </w:pPr>
    </w:p>
    <w:p w14:paraId="620FFD58" w14:textId="77777777" w:rsidR="00EC25E3" w:rsidRPr="00554797" w:rsidRDefault="00EC25E3" w:rsidP="00EC25E3">
      <w:pPr>
        <w:jc w:val="left"/>
        <w:rPr>
          <w:lang w:val="de-AT"/>
        </w:rPr>
      </w:pPr>
      <w:r w:rsidRPr="00554797">
        <w:rPr>
          <w:lang w:val="de-AT"/>
        </w:rPr>
        <w:t>Eine neue Nachrichtenrichtlinie</w:t>
      </w:r>
    </w:p>
    <w:p w14:paraId="1A76FCA0" w14:textId="77777777" w:rsidR="00EC25E3" w:rsidRPr="00291F7C" w:rsidRDefault="00EC25E3" w:rsidP="00EC25E3">
      <w:pPr>
        <w:jc w:val="left"/>
        <w:rPr>
          <w:sz w:val="10"/>
          <w:lang w:val="de-AT"/>
        </w:rPr>
      </w:pPr>
    </w:p>
    <w:p w14:paraId="61C64FED" w14:textId="77777777" w:rsidR="00EC25E3" w:rsidRPr="00554797" w:rsidRDefault="00EC25E3" w:rsidP="00EC25E3">
      <w:pPr>
        <w:jc w:val="left"/>
        <w:rPr>
          <w:lang w:val="de-AT"/>
        </w:rPr>
      </w:pPr>
      <w:r w:rsidRPr="00554797">
        <w:rPr>
          <w:noProof/>
        </w:rPr>
        <w:drawing>
          <wp:inline distT="0" distB="0" distL="0" distR="0" wp14:anchorId="2E867784" wp14:editId="77A3C8A2">
            <wp:extent cx="6300000" cy="5682992"/>
            <wp:effectExtent l="19050" t="19050" r="24765" b="1333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300000" cy="5682992"/>
                    </a:xfrm>
                    <a:prstGeom prst="rect">
                      <a:avLst/>
                    </a:prstGeom>
                    <a:ln w="3175">
                      <a:solidFill>
                        <a:schemeClr val="accent1"/>
                      </a:solidFill>
                    </a:ln>
                  </pic:spPr>
                </pic:pic>
              </a:graphicData>
            </a:graphic>
          </wp:inline>
        </w:drawing>
      </w:r>
    </w:p>
    <w:p w14:paraId="0FF53415" w14:textId="77777777" w:rsidR="00EC25E3" w:rsidRPr="00554797" w:rsidRDefault="00EC25E3" w:rsidP="00EC25E3">
      <w:pPr>
        <w:jc w:val="left"/>
        <w:rPr>
          <w:lang w:val="de-AT"/>
        </w:rPr>
      </w:pPr>
    </w:p>
    <w:p w14:paraId="4CDBBC34" w14:textId="77777777" w:rsidR="00EC25E3" w:rsidRPr="00554797" w:rsidRDefault="00EC25E3" w:rsidP="00EC25E3">
      <w:pPr>
        <w:jc w:val="left"/>
        <w:rPr>
          <w:lang w:val="de-AT"/>
        </w:rPr>
      </w:pPr>
      <w:r w:rsidRPr="00554797">
        <w:rPr>
          <w:noProof/>
        </w:rPr>
        <w:lastRenderedPageBreak/>
        <w:drawing>
          <wp:inline distT="0" distB="0" distL="0" distR="0" wp14:anchorId="6154EC34" wp14:editId="11F682C0">
            <wp:extent cx="6300000" cy="7024959"/>
            <wp:effectExtent l="19050" t="19050" r="24765" b="2413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300000" cy="7024959"/>
                    </a:xfrm>
                    <a:prstGeom prst="rect">
                      <a:avLst/>
                    </a:prstGeom>
                    <a:ln w="3175">
                      <a:solidFill>
                        <a:schemeClr val="accent1"/>
                      </a:solidFill>
                    </a:ln>
                  </pic:spPr>
                </pic:pic>
              </a:graphicData>
            </a:graphic>
          </wp:inline>
        </w:drawing>
      </w:r>
    </w:p>
    <w:p w14:paraId="24D00809" w14:textId="77777777" w:rsidR="00EC25E3" w:rsidRPr="00554797" w:rsidRDefault="00EC25E3" w:rsidP="00EC25E3">
      <w:pPr>
        <w:jc w:val="left"/>
        <w:rPr>
          <w:lang w:val="de-AT"/>
        </w:rPr>
      </w:pPr>
    </w:p>
    <w:p w14:paraId="5BD0FF62" w14:textId="77777777" w:rsidR="00EC25E3" w:rsidRPr="00554797" w:rsidRDefault="00EC25E3" w:rsidP="00EC25E3">
      <w:pPr>
        <w:jc w:val="left"/>
        <w:rPr>
          <w:lang w:val="de-AT"/>
        </w:rPr>
      </w:pPr>
      <w:r w:rsidRPr="00554797">
        <w:rPr>
          <w:noProof/>
        </w:rPr>
        <w:lastRenderedPageBreak/>
        <w:drawing>
          <wp:inline distT="0" distB="0" distL="0" distR="0" wp14:anchorId="3902BCE4" wp14:editId="3915590F">
            <wp:extent cx="6300000" cy="2428696"/>
            <wp:effectExtent l="19050" t="19050" r="24765" b="1016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300000" cy="2428696"/>
                    </a:xfrm>
                    <a:prstGeom prst="rect">
                      <a:avLst/>
                    </a:prstGeom>
                    <a:ln w="3175">
                      <a:solidFill>
                        <a:schemeClr val="accent1"/>
                      </a:solidFill>
                    </a:ln>
                  </pic:spPr>
                </pic:pic>
              </a:graphicData>
            </a:graphic>
          </wp:inline>
        </w:drawing>
      </w:r>
    </w:p>
    <w:p w14:paraId="7BE242B1" w14:textId="77777777" w:rsidR="00291F7C" w:rsidRPr="00291F7C" w:rsidRDefault="00291F7C" w:rsidP="00EC25E3">
      <w:pPr>
        <w:jc w:val="left"/>
        <w:rPr>
          <w:sz w:val="10"/>
          <w:lang w:val="de-AT"/>
        </w:rPr>
      </w:pPr>
    </w:p>
    <w:p w14:paraId="32257650" w14:textId="77777777" w:rsidR="00EC25E3" w:rsidRPr="00554797" w:rsidRDefault="00EC25E3" w:rsidP="00EC25E3">
      <w:pPr>
        <w:jc w:val="left"/>
        <w:rPr>
          <w:lang w:val="de-AT"/>
        </w:rPr>
      </w:pPr>
      <w:r w:rsidRPr="00554797">
        <w:rPr>
          <w:lang w:val="de-AT"/>
        </w:rPr>
        <w:t>Eine neue Anrufrichtlinie</w:t>
      </w:r>
    </w:p>
    <w:p w14:paraId="6238B832" w14:textId="77777777" w:rsidR="00EC25E3" w:rsidRPr="00291F7C" w:rsidRDefault="00EC25E3" w:rsidP="00EC25E3">
      <w:pPr>
        <w:jc w:val="left"/>
        <w:rPr>
          <w:sz w:val="10"/>
          <w:lang w:val="de-AT"/>
        </w:rPr>
      </w:pPr>
    </w:p>
    <w:p w14:paraId="34FF4DE7" w14:textId="77777777" w:rsidR="00EC25E3" w:rsidRPr="00554797" w:rsidRDefault="00EC25E3" w:rsidP="00EC25E3">
      <w:pPr>
        <w:jc w:val="left"/>
        <w:rPr>
          <w:lang w:val="de-AT"/>
        </w:rPr>
      </w:pPr>
      <w:r w:rsidRPr="00554797">
        <w:rPr>
          <w:noProof/>
        </w:rPr>
        <w:drawing>
          <wp:inline distT="0" distB="0" distL="0" distR="0" wp14:anchorId="03067350" wp14:editId="298275E4">
            <wp:extent cx="6300000" cy="4940567"/>
            <wp:effectExtent l="19050" t="19050" r="24765" b="1270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300000" cy="4940567"/>
                    </a:xfrm>
                    <a:prstGeom prst="rect">
                      <a:avLst/>
                    </a:prstGeom>
                    <a:ln w="3175">
                      <a:solidFill>
                        <a:schemeClr val="accent1"/>
                      </a:solidFill>
                    </a:ln>
                  </pic:spPr>
                </pic:pic>
              </a:graphicData>
            </a:graphic>
          </wp:inline>
        </w:drawing>
      </w:r>
    </w:p>
    <w:p w14:paraId="415C546F" w14:textId="77777777" w:rsidR="00EC25E3" w:rsidRPr="00554797" w:rsidRDefault="00EC25E3" w:rsidP="00EC25E3">
      <w:pPr>
        <w:jc w:val="left"/>
        <w:rPr>
          <w:lang w:val="de-AT"/>
        </w:rPr>
      </w:pPr>
    </w:p>
    <w:p w14:paraId="0E200509" w14:textId="77777777" w:rsidR="00DA22B9" w:rsidRPr="00554797" w:rsidRDefault="00DA22B9"/>
    <w:sectPr w:rsidR="00DA22B9" w:rsidRPr="00554797" w:rsidSect="002B6F65">
      <w:footerReference w:type="even" r:id="rId60"/>
      <w:footerReference w:type="default" r:id="rId61"/>
      <w:pgSz w:w="11906" w:h="16838" w:code="9"/>
      <w:pgMar w:top="851" w:right="567" w:bottom="1134" w:left="567" w:header="720" w:footer="794" w:gutter="851"/>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B10DEA" w14:textId="77777777" w:rsidR="0078305E" w:rsidRDefault="0078305E">
      <w:r>
        <w:separator/>
      </w:r>
    </w:p>
  </w:endnote>
  <w:endnote w:type="continuationSeparator" w:id="0">
    <w:p w14:paraId="26798DB2" w14:textId="77777777" w:rsidR="0078305E" w:rsidRDefault="00783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CellMar>
        <w:right w:w="0" w:type="dxa"/>
      </w:tblCellMar>
      <w:tblLook w:val="04A0" w:firstRow="1" w:lastRow="0" w:firstColumn="1" w:lastColumn="0" w:noHBand="0" w:noVBand="1"/>
    </w:tblPr>
    <w:tblGrid>
      <w:gridCol w:w="1271"/>
      <w:gridCol w:w="7518"/>
      <w:gridCol w:w="1122"/>
    </w:tblGrid>
    <w:tr w:rsidR="004A278F" w:rsidRPr="00E1576F" w14:paraId="51019D83" w14:textId="77777777" w:rsidTr="00BA7795">
      <w:trPr>
        <w:trHeight w:val="57"/>
      </w:trPr>
      <w:tc>
        <w:tcPr>
          <w:tcW w:w="1271" w:type="dxa"/>
          <w:tcBorders>
            <w:bottom w:val="single" w:sz="4" w:space="0" w:color="4F81BD"/>
          </w:tcBorders>
          <w:shd w:val="clear" w:color="auto" w:fill="EEECE1"/>
          <w:vAlign w:val="center"/>
        </w:tcPr>
        <w:p w14:paraId="5ACAEF5A" w14:textId="77777777" w:rsidR="004A278F" w:rsidRPr="00E1576F" w:rsidRDefault="004A278F" w:rsidP="00BA7795">
          <w:pPr>
            <w:ind w:left="-108"/>
            <w:rPr>
              <w:color w:val="1F497D" w:themeColor="text2"/>
              <w:sz w:val="2"/>
              <w:szCs w:val="16"/>
            </w:rPr>
          </w:pPr>
        </w:p>
      </w:tc>
      <w:tc>
        <w:tcPr>
          <w:tcW w:w="7518" w:type="dxa"/>
          <w:tcBorders>
            <w:bottom w:val="single" w:sz="4" w:space="0" w:color="4F81BD"/>
          </w:tcBorders>
          <w:shd w:val="clear" w:color="auto" w:fill="auto"/>
          <w:vAlign w:val="center"/>
        </w:tcPr>
        <w:p w14:paraId="364D3A9E" w14:textId="77777777" w:rsidR="004A278F" w:rsidRPr="00E1576F" w:rsidRDefault="004A278F" w:rsidP="002B6F65">
          <w:pPr>
            <w:jc w:val="right"/>
            <w:rPr>
              <w:color w:val="1F497D" w:themeColor="text2"/>
              <w:sz w:val="2"/>
              <w:szCs w:val="16"/>
            </w:rPr>
          </w:pPr>
        </w:p>
      </w:tc>
      <w:tc>
        <w:tcPr>
          <w:tcW w:w="1122" w:type="dxa"/>
          <w:tcBorders>
            <w:bottom w:val="single" w:sz="4" w:space="0" w:color="4F81BD"/>
          </w:tcBorders>
          <w:shd w:val="clear" w:color="auto" w:fill="auto"/>
          <w:vAlign w:val="center"/>
        </w:tcPr>
        <w:p w14:paraId="4BCEA0F4" w14:textId="77777777" w:rsidR="004A278F" w:rsidRPr="00E1576F" w:rsidRDefault="004A278F" w:rsidP="002B6F65">
          <w:pPr>
            <w:jc w:val="right"/>
            <w:rPr>
              <w:color w:val="1F497D" w:themeColor="text2"/>
              <w:sz w:val="2"/>
              <w:szCs w:val="16"/>
            </w:rPr>
          </w:pPr>
        </w:p>
      </w:tc>
    </w:tr>
    <w:tr w:rsidR="004A278F" w:rsidRPr="00D9304F" w14:paraId="09C389D8" w14:textId="77777777" w:rsidTr="00BA7795">
      <w:trPr>
        <w:trHeight w:val="274"/>
      </w:trPr>
      <w:tc>
        <w:tcPr>
          <w:tcW w:w="1271" w:type="dxa"/>
          <w:tcBorders>
            <w:top w:val="single" w:sz="4" w:space="0" w:color="4F81BD"/>
          </w:tcBorders>
          <w:shd w:val="clear" w:color="auto" w:fill="4F81BD"/>
          <w:vAlign w:val="center"/>
        </w:tcPr>
        <w:p w14:paraId="46048182" w14:textId="77777777" w:rsidR="004A278F" w:rsidRPr="00D9304F" w:rsidRDefault="004A278F" w:rsidP="004073F8">
          <w:pPr>
            <w:rPr>
              <w:noProof/>
              <w:color w:val="1F497D" w:themeColor="text2"/>
              <w:sz w:val="16"/>
              <w:szCs w:val="16"/>
            </w:rPr>
          </w:pPr>
          <w:r w:rsidRPr="00B56166">
            <w:rPr>
              <w:color w:val="FFFFFF" w:themeColor="background1"/>
              <w:sz w:val="16"/>
              <w:szCs w:val="16"/>
            </w:rPr>
            <w:fldChar w:fldCharType="begin"/>
          </w:r>
          <w:r w:rsidRPr="00B56166">
            <w:rPr>
              <w:color w:val="FFFFFF" w:themeColor="background1"/>
              <w:sz w:val="16"/>
              <w:szCs w:val="16"/>
            </w:rPr>
            <w:instrText xml:space="preserve"> PAGE </w:instrText>
          </w:r>
          <w:r w:rsidRPr="00B56166">
            <w:rPr>
              <w:color w:val="FFFFFF" w:themeColor="background1"/>
              <w:sz w:val="16"/>
              <w:szCs w:val="16"/>
            </w:rPr>
            <w:fldChar w:fldCharType="separate"/>
          </w:r>
          <w:r>
            <w:rPr>
              <w:noProof/>
              <w:color w:val="FFFFFF" w:themeColor="background1"/>
              <w:sz w:val="16"/>
              <w:szCs w:val="16"/>
            </w:rPr>
            <w:t>2</w:t>
          </w:r>
          <w:r w:rsidRPr="00B56166">
            <w:rPr>
              <w:color w:val="FFFFFF" w:themeColor="background1"/>
              <w:sz w:val="16"/>
              <w:szCs w:val="16"/>
            </w:rPr>
            <w:fldChar w:fldCharType="end"/>
          </w:r>
          <w:r w:rsidRPr="00B56166">
            <w:rPr>
              <w:color w:val="FFFFFF" w:themeColor="background1"/>
              <w:sz w:val="16"/>
              <w:szCs w:val="16"/>
            </w:rPr>
            <w:t xml:space="preserve"> / </w:t>
          </w:r>
          <w:r w:rsidRPr="00B56166">
            <w:rPr>
              <w:color w:val="FFFFFF" w:themeColor="background1"/>
              <w:sz w:val="16"/>
              <w:szCs w:val="16"/>
            </w:rPr>
            <w:fldChar w:fldCharType="begin"/>
          </w:r>
          <w:r w:rsidRPr="00B56166">
            <w:rPr>
              <w:color w:val="FFFFFF" w:themeColor="background1"/>
              <w:sz w:val="16"/>
              <w:szCs w:val="16"/>
            </w:rPr>
            <w:instrText xml:space="preserve"> NUMPAGES </w:instrText>
          </w:r>
          <w:r w:rsidRPr="00B56166">
            <w:rPr>
              <w:color w:val="FFFFFF" w:themeColor="background1"/>
              <w:sz w:val="16"/>
              <w:szCs w:val="16"/>
            </w:rPr>
            <w:fldChar w:fldCharType="separate"/>
          </w:r>
          <w:r>
            <w:rPr>
              <w:noProof/>
              <w:color w:val="FFFFFF" w:themeColor="background1"/>
              <w:sz w:val="16"/>
              <w:szCs w:val="16"/>
            </w:rPr>
            <w:t>3</w:t>
          </w:r>
          <w:r w:rsidRPr="00B56166">
            <w:rPr>
              <w:color w:val="FFFFFF" w:themeColor="background1"/>
              <w:sz w:val="16"/>
              <w:szCs w:val="16"/>
            </w:rPr>
            <w:fldChar w:fldCharType="end"/>
          </w:r>
        </w:p>
      </w:tc>
      <w:tc>
        <w:tcPr>
          <w:tcW w:w="7518" w:type="dxa"/>
          <w:tcBorders>
            <w:top w:val="single" w:sz="4" w:space="0" w:color="4F81BD"/>
          </w:tcBorders>
          <w:shd w:val="clear" w:color="auto" w:fill="auto"/>
          <w:vAlign w:val="center"/>
        </w:tcPr>
        <w:p w14:paraId="35E926AD" w14:textId="77777777" w:rsidR="004A278F" w:rsidRDefault="004A278F" w:rsidP="00720C74">
          <w:pPr>
            <w:rPr>
              <w:color w:val="1F497D" w:themeColor="text2"/>
              <w:sz w:val="16"/>
              <w:szCs w:val="16"/>
            </w:rPr>
          </w:pPr>
          <w:r>
            <w:rPr>
              <w:color w:val="1F497D" w:themeColor="text2"/>
              <w:sz w:val="16"/>
              <w:szCs w:val="16"/>
            </w:rPr>
            <w:t xml:space="preserve">Microsoft 365: Änderung der Lizenzpläne A1 </w:t>
          </w:r>
          <w:r>
            <w:rPr>
              <w:color w:val="1F497D" w:themeColor="text2"/>
              <w:sz w:val="16"/>
              <w:szCs w:val="16"/>
            </w:rPr>
            <w:sym w:font="Symbol" w:char="F0AE"/>
          </w:r>
          <w:r>
            <w:rPr>
              <w:color w:val="1F497D" w:themeColor="text2"/>
              <w:sz w:val="16"/>
              <w:szCs w:val="16"/>
            </w:rPr>
            <w:t xml:space="preserve"> A3 | Version 1</w:t>
          </w:r>
          <w:r w:rsidRPr="00D9304F">
            <w:rPr>
              <w:color w:val="1F497D" w:themeColor="text2"/>
              <w:sz w:val="16"/>
              <w:szCs w:val="16"/>
            </w:rPr>
            <w:t>.</w:t>
          </w:r>
          <w:r>
            <w:rPr>
              <w:color w:val="1F497D" w:themeColor="text2"/>
              <w:sz w:val="16"/>
              <w:szCs w:val="16"/>
            </w:rPr>
            <w:t>2</w:t>
          </w:r>
        </w:p>
      </w:tc>
      <w:tc>
        <w:tcPr>
          <w:tcW w:w="1122" w:type="dxa"/>
          <w:tcBorders>
            <w:top w:val="single" w:sz="4" w:space="0" w:color="4F81BD"/>
          </w:tcBorders>
          <w:shd w:val="clear" w:color="auto" w:fill="auto"/>
          <w:vAlign w:val="center"/>
        </w:tcPr>
        <w:p w14:paraId="4C7D9B81" w14:textId="77777777" w:rsidR="004A278F" w:rsidRPr="00B56166" w:rsidRDefault="004A278F" w:rsidP="004073F8">
          <w:pPr>
            <w:jc w:val="right"/>
            <w:rPr>
              <w:color w:val="FFFFFF" w:themeColor="background1"/>
              <w:sz w:val="16"/>
              <w:szCs w:val="16"/>
            </w:rPr>
          </w:pPr>
          <w:r w:rsidRPr="00D9304F">
            <w:rPr>
              <w:noProof/>
              <w:color w:val="1F497D" w:themeColor="text2"/>
              <w:sz w:val="16"/>
              <w:szCs w:val="16"/>
            </w:rPr>
            <w:drawing>
              <wp:inline distT="0" distB="0" distL="0" distR="0" wp14:anchorId="61052B43" wp14:editId="1E598774">
                <wp:extent cx="318770" cy="124460"/>
                <wp:effectExtent l="0" t="0" r="5080" b="8890"/>
                <wp:docPr id="1"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770" cy="124460"/>
                        </a:xfrm>
                        <a:prstGeom prst="rect">
                          <a:avLst/>
                        </a:prstGeom>
                        <a:noFill/>
                        <a:ln>
                          <a:noFill/>
                        </a:ln>
                      </pic:spPr>
                    </pic:pic>
                  </a:graphicData>
                </a:graphic>
              </wp:inline>
            </w:drawing>
          </w:r>
        </w:p>
      </w:tc>
    </w:tr>
  </w:tbl>
  <w:p w14:paraId="2D8BDF1D" w14:textId="77777777" w:rsidR="004A278F" w:rsidRDefault="004A278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722"/>
      <w:gridCol w:w="8067"/>
      <w:gridCol w:w="1122"/>
    </w:tblGrid>
    <w:tr w:rsidR="004A278F" w:rsidRPr="00E1576F" w14:paraId="17B227D9" w14:textId="77777777" w:rsidTr="00DA22B9">
      <w:trPr>
        <w:trHeight w:val="57"/>
      </w:trPr>
      <w:tc>
        <w:tcPr>
          <w:tcW w:w="722" w:type="dxa"/>
          <w:tcBorders>
            <w:bottom w:val="single" w:sz="4" w:space="0" w:color="4F81BD"/>
          </w:tcBorders>
          <w:shd w:val="clear" w:color="auto" w:fill="auto"/>
          <w:vAlign w:val="center"/>
        </w:tcPr>
        <w:p w14:paraId="62DA10F6" w14:textId="77777777" w:rsidR="004A278F" w:rsidRPr="00E1576F" w:rsidRDefault="004A278F" w:rsidP="00884EEA">
          <w:pPr>
            <w:ind w:left="-113"/>
            <w:rPr>
              <w:color w:val="1F497D" w:themeColor="text2"/>
              <w:sz w:val="2"/>
              <w:szCs w:val="16"/>
            </w:rPr>
          </w:pPr>
        </w:p>
      </w:tc>
      <w:tc>
        <w:tcPr>
          <w:tcW w:w="8067" w:type="dxa"/>
          <w:tcBorders>
            <w:bottom w:val="single" w:sz="4" w:space="0" w:color="4F81BD"/>
          </w:tcBorders>
          <w:shd w:val="clear" w:color="auto" w:fill="auto"/>
          <w:vAlign w:val="center"/>
        </w:tcPr>
        <w:p w14:paraId="62C9A46D" w14:textId="77777777" w:rsidR="004A278F" w:rsidRPr="00E1576F" w:rsidRDefault="004A278F" w:rsidP="000B048D">
          <w:pPr>
            <w:jc w:val="right"/>
            <w:rPr>
              <w:color w:val="1F497D" w:themeColor="text2"/>
              <w:sz w:val="2"/>
              <w:szCs w:val="16"/>
            </w:rPr>
          </w:pPr>
        </w:p>
      </w:tc>
      <w:tc>
        <w:tcPr>
          <w:tcW w:w="1122" w:type="dxa"/>
          <w:tcBorders>
            <w:bottom w:val="single" w:sz="4" w:space="0" w:color="4F81BD"/>
          </w:tcBorders>
          <w:shd w:val="clear" w:color="auto" w:fill="EEECE1"/>
          <w:vAlign w:val="center"/>
        </w:tcPr>
        <w:p w14:paraId="6CB5DB7C" w14:textId="77777777" w:rsidR="004A278F" w:rsidRPr="00E1576F" w:rsidRDefault="004A278F" w:rsidP="000B048D">
          <w:pPr>
            <w:jc w:val="right"/>
            <w:rPr>
              <w:color w:val="1F497D" w:themeColor="text2"/>
              <w:sz w:val="2"/>
              <w:szCs w:val="16"/>
            </w:rPr>
          </w:pPr>
        </w:p>
      </w:tc>
    </w:tr>
    <w:tr w:rsidR="004A278F" w:rsidRPr="00D9304F" w14:paraId="0ECE58F1" w14:textId="77777777" w:rsidTr="00DA22B9">
      <w:trPr>
        <w:trHeight w:val="274"/>
      </w:trPr>
      <w:tc>
        <w:tcPr>
          <w:tcW w:w="722" w:type="dxa"/>
          <w:tcBorders>
            <w:top w:val="single" w:sz="4" w:space="0" w:color="4F81BD"/>
          </w:tcBorders>
          <w:shd w:val="clear" w:color="auto" w:fill="auto"/>
          <w:vAlign w:val="center"/>
        </w:tcPr>
        <w:p w14:paraId="28AF76CA" w14:textId="77777777" w:rsidR="004A278F" w:rsidRPr="00D9304F" w:rsidRDefault="004A278F" w:rsidP="00884EEA">
          <w:pPr>
            <w:ind w:left="-113"/>
            <w:rPr>
              <w:noProof/>
              <w:color w:val="1F497D" w:themeColor="text2"/>
              <w:sz w:val="16"/>
              <w:szCs w:val="16"/>
            </w:rPr>
          </w:pPr>
          <w:r w:rsidRPr="00D9304F">
            <w:rPr>
              <w:noProof/>
              <w:color w:val="1F497D" w:themeColor="text2"/>
              <w:sz w:val="16"/>
              <w:szCs w:val="16"/>
            </w:rPr>
            <w:drawing>
              <wp:inline distT="0" distB="0" distL="0" distR="0" wp14:anchorId="6BAE2602" wp14:editId="12F515C3">
                <wp:extent cx="318770" cy="124460"/>
                <wp:effectExtent l="0" t="0" r="5080" b="8890"/>
                <wp:docPr id="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770" cy="124460"/>
                        </a:xfrm>
                        <a:prstGeom prst="rect">
                          <a:avLst/>
                        </a:prstGeom>
                        <a:noFill/>
                        <a:ln>
                          <a:noFill/>
                        </a:ln>
                      </pic:spPr>
                    </pic:pic>
                  </a:graphicData>
                </a:graphic>
              </wp:inline>
            </w:drawing>
          </w:r>
        </w:p>
      </w:tc>
      <w:tc>
        <w:tcPr>
          <w:tcW w:w="8067" w:type="dxa"/>
          <w:tcBorders>
            <w:top w:val="single" w:sz="4" w:space="0" w:color="4F81BD"/>
          </w:tcBorders>
          <w:shd w:val="clear" w:color="auto" w:fill="auto"/>
          <w:vAlign w:val="center"/>
        </w:tcPr>
        <w:p w14:paraId="6E6CFDBE" w14:textId="77777777" w:rsidR="004A278F" w:rsidRDefault="004A278F" w:rsidP="000B048D">
          <w:pPr>
            <w:jc w:val="right"/>
            <w:rPr>
              <w:color w:val="1F497D" w:themeColor="text2"/>
              <w:sz w:val="16"/>
              <w:szCs w:val="16"/>
            </w:rPr>
          </w:pPr>
          <w:r>
            <w:rPr>
              <w:color w:val="1F497D" w:themeColor="text2"/>
              <w:sz w:val="16"/>
              <w:szCs w:val="16"/>
            </w:rPr>
            <w:t xml:space="preserve">Microsoft 365: Änderung der Lizenzpläne A1 </w:t>
          </w:r>
          <w:r>
            <w:rPr>
              <w:color w:val="1F497D" w:themeColor="text2"/>
              <w:sz w:val="16"/>
              <w:szCs w:val="16"/>
            </w:rPr>
            <w:sym w:font="Symbol" w:char="F0AE"/>
          </w:r>
          <w:r>
            <w:rPr>
              <w:color w:val="1F497D" w:themeColor="text2"/>
              <w:sz w:val="16"/>
              <w:szCs w:val="16"/>
            </w:rPr>
            <w:t xml:space="preserve"> A3 | Version 1</w:t>
          </w:r>
          <w:r w:rsidRPr="00D9304F">
            <w:rPr>
              <w:color w:val="1F497D" w:themeColor="text2"/>
              <w:sz w:val="16"/>
              <w:szCs w:val="16"/>
            </w:rPr>
            <w:t>.</w:t>
          </w:r>
          <w:r>
            <w:rPr>
              <w:color w:val="1F497D" w:themeColor="text2"/>
              <w:sz w:val="16"/>
              <w:szCs w:val="16"/>
            </w:rPr>
            <w:t>2</w:t>
          </w:r>
        </w:p>
      </w:tc>
      <w:tc>
        <w:tcPr>
          <w:tcW w:w="1122" w:type="dxa"/>
          <w:tcBorders>
            <w:top w:val="single" w:sz="4" w:space="0" w:color="4F81BD"/>
          </w:tcBorders>
          <w:shd w:val="clear" w:color="auto" w:fill="4F81BD" w:themeFill="accent1"/>
          <w:vAlign w:val="center"/>
        </w:tcPr>
        <w:p w14:paraId="664F6479" w14:textId="77777777" w:rsidR="004A278F" w:rsidRPr="00B56166" w:rsidRDefault="004A278F" w:rsidP="000B048D">
          <w:pPr>
            <w:jc w:val="right"/>
            <w:rPr>
              <w:color w:val="FFFFFF" w:themeColor="background1"/>
              <w:sz w:val="16"/>
              <w:szCs w:val="16"/>
            </w:rPr>
          </w:pPr>
          <w:r w:rsidRPr="00B56166">
            <w:rPr>
              <w:color w:val="FFFFFF" w:themeColor="background1"/>
              <w:sz w:val="16"/>
              <w:szCs w:val="16"/>
            </w:rPr>
            <w:fldChar w:fldCharType="begin"/>
          </w:r>
          <w:r w:rsidRPr="00B56166">
            <w:rPr>
              <w:color w:val="FFFFFF" w:themeColor="background1"/>
              <w:sz w:val="16"/>
              <w:szCs w:val="16"/>
            </w:rPr>
            <w:instrText xml:space="preserve"> PAGE </w:instrText>
          </w:r>
          <w:r w:rsidRPr="00B56166">
            <w:rPr>
              <w:color w:val="FFFFFF" w:themeColor="background1"/>
              <w:sz w:val="16"/>
              <w:szCs w:val="16"/>
            </w:rPr>
            <w:fldChar w:fldCharType="separate"/>
          </w:r>
          <w:r>
            <w:rPr>
              <w:noProof/>
              <w:color w:val="FFFFFF" w:themeColor="background1"/>
              <w:sz w:val="16"/>
              <w:szCs w:val="16"/>
            </w:rPr>
            <w:t>3</w:t>
          </w:r>
          <w:r w:rsidRPr="00B56166">
            <w:rPr>
              <w:color w:val="FFFFFF" w:themeColor="background1"/>
              <w:sz w:val="16"/>
              <w:szCs w:val="16"/>
            </w:rPr>
            <w:fldChar w:fldCharType="end"/>
          </w:r>
          <w:r w:rsidRPr="00B56166">
            <w:rPr>
              <w:color w:val="FFFFFF" w:themeColor="background1"/>
              <w:sz w:val="16"/>
              <w:szCs w:val="16"/>
            </w:rPr>
            <w:t xml:space="preserve"> / </w:t>
          </w:r>
          <w:r w:rsidRPr="00B56166">
            <w:rPr>
              <w:color w:val="FFFFFF" w:themeColor="background1"/>
              <w:sz w:val="16"/>
              <w:szCs w:val="16"/>
            </w:rPr>
            <w:fldChar w:fldCharType="begin"/>
          </w:r>
          <w:r w:rsidRPr="00B56166">
            <w:rPr>
              <w:color w:val="FFFFFF" w:themeColor="background1"/>
              <w:sz w:val="16"/>
              <w:szCs w:val="16"/>
            </w:rPr>
            <w:instrText xml:space="preserve"> NUMPAGES </w:instrText>
          </w:r>
          <w:r w:rsidRPr="00B56166">
            <w:rPr>
              <w:color w:val="FFFFFF" w:themeColor="background1"/>
              <w:sz w:val="16"/>
              <w:szCs w:val="16"/>
            </w:rPr>
            <w:fldChar w:fldCharType="separate"/>
          </w:r>
          <w:r>
            <w:rPr>
              <w:noProof/>
              <w:color w:val="FFFFFF" w:themeColor="background1"/>
              <w:sz w:val="16"/>
              <w:szCs w:val="16"/>
            </w:rPr>
            <w:t>3</w:t>
          </w:r>
          <w:r w:rsidRPr="00B56166">
            <w:rPr>
              <w:color w:val="FFFFFF" w:themeColor="background1"/>
              <w:sz w:val="16"/>
              <w:szCs w:val="16"/>
            </w:rPr>
            <w:fldChar w:fldCharType="end"/>
          </w:r>
        </w:p>
      </w:tc>
    </w:tr>
  </w:tbl>
  <w:p w14:paraId="1D36C702" w14:textId="77777777" w:rsidR="004A278F" w:rsidRPr="00703E74" w:rsidRDefault="004A278F" w:rsidP="002717F6">
    <w:pPr>
      <w:pStyle w:val="Fuzeile"/>
      <w:tabs>
        <w:tab w:val="clear" w:pos="4536"/>
        <w:tab w:val="clear" w:pos="9072"/>
        <w:tab w:val="left" w:pos="709"/>
      </w:tabs>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BDE6B3" w14:textId="77777777" w:rsidR="0078305E" w:rsidRDefault="0078305E">
      <w:r>
        <w:separator/>
      </w:r>
    </w:p>
  </w:footnote>
  <w:footnote w:type="continuationSeparator" w:id="0">
    <w:p w14:paraId="1293D67A" w14:textId="77777777" w:rsidR="0078305E" w:rsidRDefault="007830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D62CEF14"/>
    <w:lvl w:ilvl="0">
      <w:start w:val="1"/>
      <w:numFmt w:val="decimal"/>
      <w:lvlText w:val="%1."/>
      <w:lvlJc w:val="left"/>
      <w:pPr>
        <w:tabs>
          <w:tab w:val="num" w:pos="643"/>
        </w:tabs>
        <w:ind w:left="643" w:hanging="360"/>
      </w:pPr>
    </w:lvl>
  </w:abstractNum>
  <w:abstractNum w:abstractNumId="1" w15:restartNumberingAfterBreak="0">
    <w:nsid w:val="057878BB"/>
    <w:multiLevelType w:val="multilevel"/>
    <w:tmpl w:val="E4F42426"/>
    <w:lvl w:ilvl="0">
      <w:start w:val="1"/>
      <w:numFmt w:val="decimal"/>
      <w:pStyle w:val="berschrift1"/>
      <w:lvlText w:val="%1."/>
      <w:lvlJc w:val="left"/>
      <w:pPr>
        <w:ind w:left="360" w:hanging="360"/>
      </w:pPr>
    </w:lvl>
    <w:lvl w:ilvl="1">
      <w:start w:val="1"/>
      <w:numFmt w:val="decimal"/>
      <w:pStyle w:val="berschrift2"/>
      <w:lvlText w:val="%1.%2"/>
      <w:lvlJc w:val="left"/>
      <w:pPr>
        <w:ind w:left="860" w:hanging="576"/>
      </w:pPr>
      <w:rPr>
        <w:b/>
        <w:bCs w:val="0"/>
        <w:i w:val="0"/>
        <w:iCs w:val="0"/>
        <w:caps w:val="0"/>
        <w:smallCaps w:val="0"/>
        <w:strike w:val="0"/>
        <w:dstrike w:val="0"/>
        <w:noProof w:val="0"/>
        <w:vanish w:val="0"/>
        <w:color w:val="1F497D" w:themeColor="text2"/>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B22490C"/>
    <w:multiLevelType w:val="multilevel"/>
    <w:tmpl w:val="571C43A0"/>
    <w:lvl w:ilvl="0">
      <w:start w:val="1"/>
      <w:numFmt w:val="bullet"/>
      <w:pStyle w:val="Aufzhlungszeichen"/>
      <w:lvlText w:val=""/>
      <w:lvlJc w:val="left"/>
      <w:pPr>
        <w:tabs>
          <w:tab w:val="num" w:pos="284"/>
        </w:tabs>
        <w:ind w:left="284" w:hanging="284"/>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CD593F"/>
    <w:multiLevelType w:val="hybridMultilevel"/>
    <w:tmpl w:val="F1D4E7E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2F5BDB"/>
    <w:multiLevelType w:val="hybridMultilevel"/>
    <w:tmpl w:val="3E28EB1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0FB53811"/>
    <w:multiLevelType w:val="multilevel"/>
    <w:tmpl w:val="14F8D440"/>
    <w:lvl w:ilvl="0">
      <w:start w:val="1"/>
      <w:numFmt w:val="bullet"/>
      <w:lvlText w:val="o"/>
      <w:lvlJc w:val="left"/>
      <w:pPr>
        <w:tabs>
          <w:tab w:val="num" w:pos="567"/>
        </w:tabs>
        <w:ind w:left="567" w:hanging="283"/>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E02D3F"/>
    <w:multiLevelType w:val="hybridMultilevel"/>
    <w:tmpl w:val="13C485A2"/>
    <w:lvl w:ilvl="0" w:tplc="04070001">
      <w:start w:val="1"/>
      <w:numFmt w:val="bullet"/>
      <w:pStyle w:val="Listennummer4"/>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6101E1"/>
    <w:multiLevelType w:val="hybridMultilevel"/>
    <w:tmpl w:val="9F7A9BF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D305E6"/>
    <w:multiLevelType w:val="hybridMultilevel"/>
    <w:tmpl w:val="1248B01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A30E26"/>
    <w:multiLevelType w:val="hybridMultilevel"/>
    <w:tmpl w:val="D686762E"/>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203AB5"/>
    <w:multiLevelType w:val="multilevel"/>
    <w:tmpl w:val="3FF4D69A"/>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C27064"/>
    <w:multiLevelType w:val="multilevel"/>
    <w:tmpl w:val="47A0303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790EFF"/>
    <w:multiLevelType w:val="multilevel"/>
    <w:tmpl w:val="BFD26016"/>
    <w:lvl w:ilvl="0">
      <w:start w:val="1"/>
      <w:numFmt w:val="bullet"/>
      <w:lvlText w:val="o"/>
      <w:lvlJc w:val="left"/>
      <w:pPr>
        <w:tabs>
          <w:tab w:val="num" w:pos="1003"/>
        </w:tabs>
        <w:ind w:left="1003"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8D0F0C"/>
    <w:multiLevelType w:val="hybridMultilevel"/>
    <w:tmpl w:val="BE820B68"/>
    <w:lvl w:ilvl="0" w:tplc="3B7E9FA6">
      <w:start w:val="1"/>
      <w:numFmt w:val="bullet"/>
      <w:pStyle w:val="Listennummer3"/>
      <w:lvlText w:val=""/>
      <w:lvlJc w:val="left"/>
      <w:pPr>
        <w:tabs>
          <w:tab w:val="num" w:pos="360"/>
        </w:tabs>
        <w:ind w:left="340" w:hanging="34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4C571E"/>
    <w:multiLevelType w:val="hybridMultilevel"/>
    <w:tmpl w:val="C85E3FAA"/>
    <w:lvl w:ilvl="0" w:tplc="0C070001">
      <w:start w:val="1"/>
      <w:numFmt w:val="bullet"/>
      <w:lvlText w:val=""/>
      <w:lvlJc w:val="left"/>
      <w:pPr>
        <w:ind w:left="644" w:hanging="360"/>
      </w:pPr>
      <w:rPr>
        <w:rFonts w:ascii="Symbol" w:hAnsi="Symbol" w:hint="default"/>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15" w15:restartNumberingAfterBreak="0">
    <w:nsid w:val="316B0BDC"/>
    <w:multiLevelType w:val="hybridMultilevel"/>
    <w:tmpl w:val="75407A16"/>
    <w:lvl w:ilvl="0" w:tplc="0C070001">
      <w:start w:val="1"/>
      <w:numFmt w:val="bullet"/>
      <w:lvlText w:val=""/>
      <w:lvlJc w:val="left"/>
      <w:pPr>
        <w:tabs>
          <w:tab w:val="num" w:pos="720"/>
        </w:tabs>
        <w:ind w:left="720" w:hanging="360"/>
      </w:pPr>
      <w:rPr>
        <w:rFonts w:ascii="Symbol" w:hAnsi="Symbol" w:hint="default"/>
      </w:rPr>
    </w:lvl>
    <w:lvl w:ilvl="1" w:tplc="0C070019" w:tentative="1">
      <w:start w:val="1"/>
      <w:numFmt w:val="lowerLetter"/>
      <w:lvlText w:val="%2."/>
      <w:lvlJc w:val="left"/>
      <w:pPr>
        <w:tabs>
          <w:tab w:val="num" w:pos="1440"/>
        </w:tabs>
        <w:ind w:left="1440" w:hanging="360"/>
      </w:pPr>
    </w:lvl>
    <w:lvl w:ilvl="2" w:tplc="0C07001B" w:tentative="1">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16" w15:restartNumberingAfterBreak="0">
    <w:nsid w:val="34C80B9A"/>
    <w:multiLevelType w:val="multilevel"/>
    <w:tmpl w:val="BABAF8DE"/>
    <w:lvl w:ilvl="0">
      <w:start w:val="1"/>
      <w:numFmt w:val="bullet"/>
      <w:lvlText w:val="o"/>
      <w:lvlJc w:val="left"/>
      <w:pPr>
        <w:tabs>
          <w:tab w:val="num" w:pos="1003"/>
        </w:tabs>
        <w:ind w:left="1003"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2F5EA0"/>
    <w:multiLevelType w:val="multilevel"/>
    <w:tmpl w:val="3AFE720A"/>
    <w:numStyleLink w:val="FormatvorlageAufgezhltSymbolSymbolLinks0cmHngend05cm"/>
  </w:abstractNum>
  <w:abstractNum w:abstractNumId="18" w15:restartNumberingAfterBreak="0">
    <w:nsid w:val="443B40C1"/>
    <w:multiLevelType w:val="multilevel"/>
    <w:tmpl w:val="6368FB0A"/>
    <w:lvl w:ilvl="0">
      <w:start w:val="1"/>
      <w:numFmt w:val="decimal"/>
      <w:pStyle w:val="Formatvorlageberschrift1"/>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15:restartNumberingAfterBreak="0">
    <w:nsid w:val="45894B2A"/>
    <w:multiLevelType w:val="multilevel"/>
    <w:tmpl w:val="3AFE720A"/>
    <w:styleLink w:val="FormatvorlageAufgezhltSymbolSymbolLinks0cmHngend05cm"/>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A975E8"/>
    <w:multiLevelType w:val="multilevel"/>
    <w:tmpl w:val="D68C6326"/>
    <w:lvl w:ilvl="0">
      <w:start w:val="1"/>
      <w:numFmt w:val="bullet"/>
      <w:lvlText w:val="o"/>
      <w:lvlJc w:val="left"/>
      <w:pPr>
        <w:tabs>
          <w:tab w:val="num" w:pos="567"/>
        </w:tabs>
        <w:ind w:left="851" w:hanging="284"/>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E7539D"/>
    <w:multiLevelType w:val="multilevel"/>
    <w:tmpl w:val="3AFE720A"/>
    <w:styleLink w:val="FormatvorlageFormatvorlageAufgezhltSymbolSymbolLinks0cmHngend"/>
    <w:lvl w:ilvl="0">
      <w:start w:val="1"/>
      <w:numFmt w:val="bullet"/>
      <w:lvlText w:val="o"/>
      <w:lvlJc w:val="left"/>
      <w:pPr>
        <w:tabs>
          <w:tab w:val="num" w:pos="284"/>
        </w:tabs>
        <w:ind w:left="284" w:hanging="284"/>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5F35CC"/>
    <w:multiLevelType w:val="hybridMultilevel"/>
    <w:tmpl w:val="07DE4BE2"/>
    <w:lvl w:ilvl="0" w:tplc="04070001">
      <w:start w:val="1"/>
      <w:numFmt w:val="bullet"/>
      <w:pStyle w:val="Listennummer"/>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82239B"/>
    <w:multiLevelType w:val="hybridMultilevel"/>
    <w:tmpl w:val="2F565ADC"/>
    <w:lvl w:ilvl="0" w:tplc="04070001">
      <w:start w:val="1"/>
      <w:numFmt w:val="bullet"/>
      <w:pStyle w:val="Listennummer2"/>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38F57CA"/>
    <w:multiLevelType w:val="multilevel"/>
    <w:tmpl w:val="C3DEA07C"/>
    <w:styleLink w:val="FormatvorlageFormatvorlageFormatvorlageAufgezhltSymbolSymbolLinks"/>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40A3E1F"/>
    <w:multiLevelType w:val="hybridMultilevel"/>
    <w:tmpl w:val="AC0E3E8A"/>
    <w:lvl w:ilvl="0" w:tplc="40EE5210">
      <w:start w:val="1"/>
      <w:numFmt w:val="bullet"/>
      <w:pStyle w:val="Aufzhlungszeichen2"/>
      <w:lvlText w:val="o"/>
      <w:lvlJc w:val="left"/>
      <w:pPr>
        <w:tabs>
          <w:tab w:val="num" w:pos="567"/>
        </w:tabs>
        <w:ind w:left="567" w:hanging="283"/>
      </w:pPr>
      <w:rPr>
        <w:rFonts w:ascii="Courier New" w:hAnsi="Courier New" w:hint="default"/>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E46603"/>
    <w:multiLevelType w:val="hybridMultilevel"/>
    <w:tmpl w:val="8ABCBBC2"/>
    <w:lvl w:ilvl="0" w:tplc="8160D5A4">
      <w:start w:val="1"/>
      <w:numFmt w:val="bullet"/>
      <w:pStyle w:val="Aufzhlungszeichen3"/>
      <w:lvlText w:val=""/>
      <w:lvlJc w:val="left"/>
      <w:pPr>
        <w:tabs>
          <w:tab w:val="num" w:pos="851"/>
        </w:tabs>
        <w:ind w:left="851" w:hanging="284"/>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ACE47B7"/>
    <w:multiLevelType w:val="multilevel"/>
    <w:tmpl w:val="18F0100A"/>
    <w:styleLink w:val="FormatvorlageFormatvorlageFormatvorlageAufgezhltSymbolSymbolLinks1"/>
    <w:lvl w:ilvl="0">
      <w:start w:val="1"/>
      <w:numFmt w:val="bullet"/>
      <w:lvlText w:val="o"/>
      <w:lvlJc w:val="left"/>
      <w:pPr>
        <w:tabs>
          <w:tab w:val="num" w:pos="567"/>
        </w:tabs>
        <w:ind w:left="567" w:hanging="283"/>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B343291"/>
    <w:multiLevelType w:val="multilevel"/>
    <w:tmpl w:val="DE562EF0"/>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4D22530"/>
    <w:multiLevelType w:val="hybridMultilevel"/>
    <w:tmpl w:val="CD36364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0" w15:restartNumberingAfterBreak="0">
    <w:nsid w:val="67660D05"/>
    <w:multiLevelType w:val="multilevel"/>
    <w:tmpl w:val="A1A49BC4"/>
    <w:lvl w:ilvl="0">
      <w:start w:val="1"/>
      <w:numFmt w:val="bullet"/>
      <w:lvlText w:val="o"/>
      <w:lvlJc w:val="left"/>
      <w:pPr>
        <w:tabs>
          <w:tab w:val="num" w:pos="567"/>
        </w:tabs>
        <w:ind w:left="567" w:hanging="283"/>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51206C"/>
    <w:multiLevelType w:val="hybridMultilevel"/>
    <w:tmpl w:val="FC9203F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708C7C81"/>
    <w:multiLevelType w:val="hybridMultilevel"/>
    <w:tmpl w:val="82D0DCE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727B2359"/>
    <w:multiLevelType w:val="multilevel"/>
    <w:tmpl w:val="3AFE720A"/>
    <w:lvl w:ilvl="0">
      <w:start w:val="1"/>
      <w:numFmt w:val="bullet"/>
      <w:lvlText w:val=""/>
      <w:lvlJc w:val="left"/>
      <w:pPr>
        <w:tabs>
          <w:tab w:val="num" w:pos="284"/>
        </w:tabs>
        <w:ind w:left="284" w:hanging="284"/>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5924234"/>
    <w:multiLevelType w:val="multilevel"/>
    <w:tmpl w:val="DB12E736"/>
    <w:lvl w:ilvl="0">
      <w:start w:val="1"/>
      <w:numFmt w:val="bullet"/>
      <w:lvlText w:val="o"/>
      <w:lvlJc w:val="left"/>
      <w:pPr>
        <w:tabs>
          <w:tab w:val="num" w:pos="567"/>
        </w:tabs>
        <w:ind w:left="567" w:hanging="283"/>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64168A0"/>
    <w:multiLevelType w:val="multilevel"/>
    <w:tmpl w:val="18F0100A"/>
    <w:numStyleLink w:val="FormatvorlageFormatvorlageFormatvorlageAufgezhltSymbolSymbolLinks1"/>
  </w:abstractNum>
  <w:abstractNum w:abstractNumId="36" w15:restartNumberingAfterBreak="0">
    <w:nsid w:val="78814EF3"/>
    <w:multiLevelType w:val="multilevel"/>
    <w:tmpl w:val="4022AE6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A0B479B"/>
    <w:multiLevelType w:val="multilevel"/>
    <w:tmpl w:val="47A02D40"/>
    <w:lvl w:ilvl="0">
      <w:start w:val="1"/>
      <w:numFmt w:val="bullet"/>
      <w:lvlText w:val="o"/>
      <w:lvlJc w:val="left"/>
      <w:pPr>
        <w:tabs>
          <w:tab w:val="num" w:pos="284"/>
        </w:tabs>
        <w:ind w:left="284" w:hanging="284"/>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A4462B6"/>
    <w:multiLevelType w:val="multilevel"/>
    <w:tmpl w:val="81088B1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pStyle w:val="berschrift3"/>
      <w:lvlText w:val="%1.%2.%3."/>
      <w:lvlJc w:val="left"/>
      <w:pPr>
        <w:tabs>
          <w:tab w:val="num" w:pos="851"/>
        </w:tabs>
        <w:ind w:left="851" w:hanging="851"/>
      </w:pPr>
      <w:rPr>
        <w:rFonts w:hint="default"/>
      </w:rPr>
    </w:lvl>
    <w:lvl w:ilvl="3">
      <w:start w:val="1"/>
      <w:numFmt w:val="decimal"/>
      <w:pStyle w:val="berschrift4"/>
      <w:lvlText w:val="%1.%2.%3.%4."/>
      <w:lvlJc w:val="left"/>
      <w:pPr>
        <w:tabs>
          <w:tab w:val="num" w:pos="851"/>
        </w:tabs>
        <w:ind w:left="851" w:hanging="851"/>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9" w15:restartNumberingAfterBreak="0">
    <w:nsid w:val="7C9E0FEF"/>
    <w:multiLevelType w:val="hybridMultilevel"/>
    <w:tmpl w:val="D49272D4"/>
    <w:lvl w:ilvl="0" w:tplc="04070001">
      <w:start w:val="1"/>
      <w:numFmt w:val="bullet"/>
      <w:pStyle w:val="Listennummer5"/>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22"/>
  </w:num>
  <w:num w:numId="3">
    <w:abstractNumId w:val="23"/>
  </w:num>
  <w:num w:numId="4">
    <w:abstractNumId w:val="13"/>
  </w:num>
  <w:num w:numId="5">
    <w:abstractNumId w:val="6"/>
  </w:num>
  <w:num w:numId="6">
    <w:abstractNumId w:val="39"/>
  </w:num>
  <w:num w:numId="7">
    <w:abstractNumId w:val="38"/>
  </w:num>
  <w:num w:numId="8">
    <w:abstractNumId w:val="7"/>
  </w:num>
  <w:num w:numId="9">
    <w:abstractNumId w:val="8"/>
  </w:num>
  <w:num w:numId="10">
    <w:abstractNumId w:val="15"/>
  </w:num>
  <w:num w:numId="11">
    <w:abstractNumId w:val="9"/>
  </w:num>
  <w:num w:numId="12">
    <w:abstractNumId w:val="38"/>
  </w:num>
  <w:num w:numId="13">
    <w:abstractNumId w:val="38"/>
  </w:num>
  <w:num w:numId="14">
    <w:abstractNumId w:val="38"/>
  </w:num>
  <w:num w:numId="15">
    <w:abstractNumId w:val="3"/>
  </w:num>
  <w:num w:numId="16">
    <w:abstractNumId w:val="36"/>
  </w:num>
  <w:num w:numId="17">
    <w:abstractNumId w:val="19"/>
  </w:num>
  <w:num w:numId="18">
    <w:abstractNumId w:val="17"/>
  </w:num>
  <w:num w:numId="19">
    <w:abstractNumId w:val="35"/>
  </w:num>
  <w:num w:numId="20">
    <w:abstractNumId w:val="10"/>
  </w:num>
  <w:num w:numId="21">
    <w:abstractNumId w:val="33"/>
  </w:num>
  <w:num w:numId="22">
    <w:abstractNumId w:val="21"/>
  </w:num>
  <w:num w:numId="23">
    <w:abstractNumId w:val="24"/>
  </w:num>
  <w:num w:numId="24">
    <w:abstractNumId w:val="27"/>
  </w:num>
  <w:num w:numId="25">
    <w:abstractNumId w:val="34"/>
  </w:num>
  <w:num w:numId="26">
    <w:abstractNumId w:val="2"/>
  </w:num>
  <w:num w:numId="27">
    <w:abstractNumId w:val="5"/>
  </w:num>
  <w:num w:numId="28">
    <w:abstractNumId w:val="37"/>
  </w:num>
  <w:num w:numId="29">
    <w:abstractNumId w:val="25"/>
  </w:num>
  <w:num w:numId="30">
    <w:abstractNumId w:val="12"/>
  </w:num>
  <w:num w:numId="31">
    <w:abstractNumId w:val="16"/>
  </w:num>
  <w:num w:numId="32">
    <w:abstractNumId w:val="20"/>
  </w:num>
  <w:num w:numId="33">
    <w:abstractNumId w:val="11"/>
  </w:num>
  <w:num w:numId="34">
    <w:abstractNumId w:val="28"/>
  </w:num>
  <w:num w:numId="35">
    <w:abstractNumId w:val="30"/>
  </w:num>
  <w:num w:numId="36">
    <w:abstractNumId w:val="26"/>
  </w:num>
  <w:num w:numId="37">
    <w:abstractNumId w:val="0"/>
  </w:num>
  <w:num w:numId="38">
    <w:abstractNumId w:val="1"/>
  </w:num>
  <w:num w:numId="39">
    <w:abstractNumId w:val="14"/>
  </w:num>
  <w:num w:numId="40">
    <w:abstractNumId w:val="32"/>
  </w:num>
  <w:num w:numId="41">
    <w:abstractNumId w:val="31"/>
  </w:num>
  <w:num w:numId="42">
    <w:abstractNumId w:val="1"/>
  </w:num>
  <w:num w:numId="43">
    <w:abstractNumId w:val="29"/>
  </w:num>
  <w:num w:numId="44">
    <w:abstractNumId w:val="4"/>
  </w:num>
  <w:num w:numId="45">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mirrorMargin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o:colormru v:ext="edit" colors="#f5f0b6,#fef3d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5E3"/>
    <w:rsid w:val="00002AB3"/>
    <w:rsid w:val="000142A2"/>
    <w:rsid w:val="0002211C"/>
    <w:rsid w:val="0002441A"/>
    <w:rsid w:val="00024DC3"/>
    <w:rsid w:val="00025127"/>
    <w:rsid w:val="00025C86"/>
    <w:rsid w:val="000264F1"/>
    <w:rsid w:val="00030B67"/>
    <w:rsid w:val="000456D8"/>
    <w:rsid w:val="00052FA4"/>
    <w:rsid w:val="00063251"/>
    <w:rsid w:val="00063A04"/>
    <w:rsid w:val="00063DCE"/>
    <w:rsid w:val="00072494"/>
    <w:rsid w:val="000736A2"/>
    <w:rsid w:val="000809E8"/>
    <w:rsid w:val="00094AF6"/>
    <w:rsid w:val="000A348E"/>
    <w:rsid w:val="000B048D"/>
    <w:rsid w:val="000C7CB8"/>
    <w:rsid w:val="000D00EE"/>
    <w:rsid w:val="000D2ABC"/>
    <w:rsid w:val="000E25D7"/>
    <w:rsid w:val="000F23AB"/>
    <w:rsid w:val="0010012B"/>
    <w:rsid w:val="00103731"/>
    <w:rsid w:val="001049C3"/>
    <w:rsid w:val="00110975"/>
    <w:rsid w:val="00117D85"/>
    <w:rsid w:val="001735A5"/>
    <w:rsid w:val="00181538"/>
    <w:rsid w:val="001B1E25"/>
    <w:rsid w:val="001B4CEC"/>
    <w:rsid w:val="001C6022"/>
    <w:rsid w:val="001E1F1F"/>
    <w:rsid w:val="001E67B3"/>
    <w:rsid w:val="00210026"/>
    <w:rsid w:val="0021286B"/>
    <w:rsid w:val="002135B3"/>
    <w:rsid w:val="00220940"/>
    <w:rsid w:val="00226DA9"/>
    <w:rsid w:val="00226EB5"/>
    <w:rsid w:val="00235CF2"/>
    <w:rsid w:val="00235DB0"/>
    <w:rsid w:val="00237172"/>
    <w:rsid w:val="00243467"/>
    <w:rsid w:val="00244FBF"/>
    <w:rsid w:val="002460C8"/>
    <w:rsid w:val="00251CF8"/>
    <w:rsid w:val="00256EBA"/>
    <w:rsid w:val="00266D77"/>
    <w:rsid w:val="00267F6B"/>
    <w:rsid w:val="002717F6"/>
    <w:rsid w:val="00286241"/>
    <w:rsid w:val="00290AD1"/>
    <w:rsid w:val="0029175E"/>
    <w:rsid w:val="00291EEB"/>
    <w:rsid w:val="00291F7C"/>
    <w:rsid w:val="002A62EB"/>
    <w:rsid w:val="002A64AD"/>
    <w:rsid w:val="002B1566"/>
    <w:rsid w:val="002B6F65"/>
    <w:rsid w:val="002C01C8"/>
    <w:rsid w:val="002C1B03"/>
    <w:rsid w:val="002C262B"/>
    <w:rsid w:val="002C41B9"/>
    <w:rsid w:val="002C7B99"/>
    <w:rsid w:val="002D2DCE"/>
    <w:rsid w:val="002D7813"/>
    <w:rsid w:val="002E460B"/>
    <w:rsid w:val="002F0FE9"/>
    <w:rsid w:val="002F1F00"/>
    <w:rsid w:val="002F5D40"/>
    <w:rsid w:val="003060DB"/>
    <w:rsid w:val="00310326"/>
    <w:rsid w:val="0031690B"/>
    <w:rsid w:val="00340B1D"/>
    <w:rsid w:val="00347DCE"/>
    <w:rsid w:val="00356022"/>
    <w:rsid w:val="00356FBC"/>
    <w:rsid w:val="00361B96"/>
    <w:rsid w:val="003656CA"/>
    <w:rsid w:val="00367FC0"/>
    <w:rsid w:val="00370806"/>
    <w:rsid w:val="0037280F"/>
    <w:rsid w:val="00386778"/>
    <w:rsid w:val="00396B40"/>
    <w:rsid w:val="003A6AF5"/>
    <w:rsid w:val="003B52E3"/>
    <w:rsid w:val="003B6BD8"/>
    <w:rsid w:val="003C3688"/>
    <w:rsid w:val="003C42FF"/>
    <w:rsid w:val="003D5835"/>
    <w:rsid w:val="003D5DB6"/>
    <w:rsid w:val="003E2A98"/>
    <w:rsid w:val="003F109D"/>
    <w:rsid w:val="003F70A9"/>
    <w:rsid w:val="00403243"/>
    <w:rsid w:val="0040471D"/>
    <w:rsid w:val="004073F8"/>
    <w:rsid w:val="0041153E"/>
    <w:rsid w:val="00412DB0"/>
    <w:rsid w:val="00431150"/>
    <w:rsid w:val="00442477"/>
    <w:rsid w:val="00452036"/>
    <w:rsid w:val="004560A9"/>
    <w:rsid w:val="0046521E"/>
    <w:rsid w:val="00465C4B"/>
    <w:rsid w:val="00473CA6"/>
    <w:rsid w:val="00491783"/>
    <w:rsid w:val="00494716"/>
    <w:rsid w:val="00496D40"/>
    <w:rsid w:val="004A278F"/>
    <w:rsid w:val="004A34DD"/>
    <w:rsid w:val="004A5DFF"/>
    <w:rsid w:val="004B32BD"/>
    <w:rsid w:val="004B5874"/>
    <w:rsid w:val="004D1369"/>
    <w:rsid w:val="004D46AC"/>
    <w:rsid w:val="004D4EA7"/>
    <w:rsid w:val="004D4ED2"/>
    <w:rsid w:val="004D7B4F"/>
    <w:rsid w:val="004E1CD6"/>
    <w:rsid w:val="00510E24"/>
    <w:rsid w:val="005151B5"/>
    <w:rsid w:val="00515F86"/>
    <w:rsid w:val="0051609B"/>
    <w:rsid w:val="00520A81"/>
    <w:rsid w:val="005233A0"/>
    <w:rsid w:val="005318C2"/>
    <w:rsid w:val="00541112"/>
    <w:rsid w:val="00544E45"/>
    <w:rsid w:val="00554797"/>
    <w:rsid w:val="005551C3"/>
    <w:rsid w:val="00561E8D"/>
    <w:rsid w:val="00562001"/>
    <w:rsid w:val="00565BAF"/>
    <w:rsid w:val="00571D21"/>
    <w:rsid w:val="00593054"/>
    <w:rsid w:val="00596590"/>
    <w:rsid w:val="005B0D22"/>
    <w:rsid w:val="005B28F5"/>
    <w:rsid w:val="005C03C7"/>
    <w:rsid w:val="005D3562"/>
    <w:rsid w:val="005D4EC1"/>
    <w:rsid w:val="005F2DC8"/>
    <w:rsid w:val="005F55FB"/>
    <w:rsid w:val="005F6904"/>
    <w:rsid w:val="00603C7B"/>
    <w:rsid w:val="00610605"/>
    <w:rsid w:val="00621CEA"/>
    <w:rsid w:val="00627177"/>
    <w:rsid w:val="00632027"/>
    <w:rsid w:val="00654BDF"/>
    <w:rsid w:val="0066702F"/>
    <w:rsid w:val="00681532"/>
    <w:rsid w:val="00686A36"/>
    <w:rsid w:val="00687500"/>
    <w:rsid w:val="00691853"/>
    <w:rsid w:val="00693849"/>
    <w:rsid w:val="00697A2F"/>
    <w:rsid w:val="006A3E86"/>
    <w:rsid w:val="006A4C0A"/>
    <w:rsid w:val="006A53F7"/>
    <w:rsid w:val="006A7857"/>
    <w:rsid w:val="006B69A7"/>
    <w:rsid w:val="006E1015"/>
    <w:rsid w:val="006E7AB9"/>
    <w:rsid w:val="006F5FC8"/>
    <w:rsid w:val="00703E74"/>
    <w:rsid w:val="00720C74"/>
    <w:rsid w:val="00722CFD"/>
    <w:rsid w:val="007254D0"/>
    <w:rsid w:val="0073157B"/>
    <w:rsid w:val="00742FF2"/>
    <w:rsid w:val="0075233E"/>
    <w:rsid w:val="007634CD"/>
    <w:rsid w:val="007722AE"/>
    <w:rsid w:val="00772ABE"/>
    <w:rsid w:val="007752CC"/>
    <w:rsid w:val="007756E0"/>
    <w:rsid w:val="0078035A"/>
    <w:rsid w:val="00782018"/>
    <w:rsid w:val="0078305E"/>
    <w:rsid w:val="007A0ECA"/>
    <w:rsid w:val="007A4D7B"/>
    <w:rsid w:val="007C0551"/>
    <w:rsid w:val="007C7B14"/>
    <w:rsid w:val="007D0C6F"/>
    <w:rsid w:val="007D3CD3"/>
    <w:rsid w:val="007D3EF3"/>
    <w:rsid w:val="007D4673"/>
    <w:rsid w:val="007D4EB6"/>
    <w:rsid w:val="007E3D52"/>
    <w:rsid w:val="007E5402"/>
    <w:rsid w:val="007E64CA"/>
    <w:rsid w:val="007F0EF3"/>
    <w:rsid w:val="007F1D05"/>
    <w:rsid w:val="007F23D2"/>
    <w:rsid w:val="007F2CFC"/>
    <w:rsid w:val="007F57EC"/>
    <w:rsid w:val="0082134C"/>
    <w:rsid w:val="00823C9E"/>
    <w:rsid w:val="00824712"/>
    <w:rsid w:val="0083243D"/>
    <w:rsid w:val="00832E3F"/>
    <w:rsid w:val="00835B75"/>
    <w:rsid w:val="00840616"/>
    <w:rsid w:val="00843AA7"/>
    <w:rsid w:val="0085069C"/>
    <w:rsid w:val="008528DF"/>
    <w:rsid w:val="00855CEF"/>
    <w:rsid w:val="00860D0B"/>
    <w:rsid w:val="00864AAE"/>
    <w:rsid w:val="008714CE"/>
    <w:rsid w:val="00882111"/>
    <w:rsid w:val="00884EEA"/>
    <w:rsid w:val="008862E7"/>
    <w:rsid w:val="008A1CF0"/>
    <w:rsid w:val="008A60EF"/>
    <w:rsid w:val="008C142B"/>
    <w:rsid w:val="008C2FAF"/>
    <w:rsid w:val="008C4187"/>
    <w:rsid w:val="008D4C53"/>
    <w:rsid w:val="0090372D"/>
    <w:rsid w:val="009103CB"/>
    <w:rsid w:val="00916C82"/>
    <w:rsid w:val="00917515"/>
    <w:rsid w:val="009217D3"/>
    <w:rsid w:val="00933E9D"/>
    <w:rsid w:val="00935D59"/>
    <w:rsid w:val="00940832"/>
    <w:rsid w:val="00951202"/>
    <w:rsid w:val="00960E1C"/>
    <w:rsid w:val="009649F4"/>
    <w:rsid w:val="00973AF6"/>
    <w:rsid w:val="00980504"/>
    <w:rsid w:val="00981892"/>
    <w:rsid w:val="00982BBD"/>
    <w:rsid w:val="0098576A"/>
    <w:rsid w:val="009A0D4E"/>
    <w:rsid w:val="009A2457"/>
    <w:rsid w:val="009C1F69"/>
    <w:rsid w:val="009C339F"/>
    <w:rsid w:val="009C33E8"/>
    <w:rsid w:val="009D0C95"/>
    <w:rsid w:val="009E54E7"/>
    <w:rsid w:val="009F60FA"/>
    <w:rsid w:val="00A01A01"/>
    <w:rsid w:val="00A066B5"/>
    <w:rsid w:val="00A072F0"/>
    <w:rsid w:val="00A07989"/>
    <w:rsid w:val="00A23CAB"/>
    <w:rsid w:val="00A316A6"/>
    <w:rsid w:val="00A37E36"/>
    <w:rsid w:val="00A37F15"/>
    <w:rsid w:val="00A41DAD"/>
    <w:rsid w:val="00A60A88"/>
    <w:rsid w:val="00A66EB8"/>
    <w:rsid w:val="00A70EA0"/>
    <w:rsid w:val="00A739FB"/>
    <w:rsid w:val="00A73C27"/>
    <w:rsid w:val="00A75CDC"/>
    <w:rsid w:val="00A7619D"/>
    <w:rsid w:val="00A76A3C"/>
    <w:rsid w:val="00A83247"/>
    <w:rsid w:val="00A96001"/>
    <w:rsid w:val="00AB2C49"/>
    <w:rsid w:val="00AD4A23"/>
    <w:rsid w:val="00AE387C"/>
    <w:rsid w:val="00AF0DE6"/>
    <w:rsid w:val="00B15C10"/>
    <w:rsid w:val="00B46E68"/>
    <w:rsid w:val="00B52F33"/>
    <w:rsid w:val="00B54DF8"/>
    <w:rsid w:val="00B56166"/>
    <w:rsid w:val="00B87A3E"/>
    <w:rsid w:val="00B94716"/>
    <w:rsid w:val="00B97BD2"/>
    <w:rsid w:val="00BA1503"/>
    <w:rsid w:val="00BA7795"/>
    <w:rsid w:val="00BB374F"/>
    <w:rsid w:val="00BC71D9"/>
    <w:rsid w:val="00BC7DDE"/>
    <w:rsid w:val="00BD0493"/>
    <w:rsid w:val="00BD2A05"/>
    <w:rsid w:val="00BD599D"/>
    <w:rsid w:val="00BE0AF6"/>
    <w:rsid w:val="00BE63EC"/>
    <w:rsid w:val="00BE7D55"/>
    <w:rsid w:val="00BF5AEB"/>
    <w:rsid w:val="00C01976"/>
    <w:rsid w:val="00C036F3"/>
    <w:rsid w:val="00C10714"/>
    <w:rsid w:val="00C10F60"/>
    <w:rsid w:val="00C12602"/>
    <w:rsid w:val="00C1384C"/>
    <w:rsid w:val="00C15555"/>
    <w:rsid w:val="00C24070"/>
    <w:rsid w:val="00C31AD6"/>
    <w:rsid w:val="00C339AF"/>
    <w:rsid w:val="00C3588F"/>
    <w:rsid w:val="00C47E96"/>
    <w:rsid w:val="00C532EA"/>
    <w:rsid w:val="00C628B7"/>
    <w:rsid w:val="00C6404F"/>
    <w:rsid w:val="00C667C4"/>
    <w:rsid w:val="00C83C7A"/>
    <w:rsid w:val="00C84402"/>
    <w:rsid w:val="00C91919"/>
    <w:rsid w:val="00C9447F"/>
    <w:rsid w:val="00CA63A2"/>
    <w:rsid w:val="00CA66B7"/>
    <w:rsid w:val="00CB1BDE"/>
    <w:rsid w:val="00CB6978"/>
    <w:rsid w:val="00CC14B9"/>
    <w:rsid w:val="00CD629B"/>
    <w:rsid w:val="00CD7648"/>
    <w:rsid w:val="00CE3F3C"/>
    <w:rsid w:val="00CE6E4A"/>
    <w:rsid w:val="00D04C4D"/>
    <w:rsid w:val="00D206FB"/>
    <w:rsid w:val="00D20DF9"/>
    <w:rsid w:val="00D24224"/>
    <w:rsid w:val="00D26B76"/>
    <w:rsid w:val="00D27558"/>
    <w:rsid w:val="00D3637C"/>
    <w:rsid w:val="00D37030"/>
    <w:rsid w:val="00D453BD"/>
    <w:rsid w:val="00D56164"/>
    <w:rsid w:val="00D60552"/>
    <w:rsid w:val="00D64E2C"/>
    <w:rsid w:val="00D7069F"/>
    <w:rsid w:val="00D74303"/>
    <w:rsid w:val="00D843E1"/>
    <w:rsid w:val="00D9304F"/>
    <w:rsid w:val="00DA07B9"/>
    <w:rsid w:val="00DA22B9"/>
    <w:rsid w:val="00DA3366"/>
    <w:rsid w:val="00DA4AFD"/>
    <w:rsid w:val="00DB071E"/>
    <w:rsid w:val="00DB4B74"/>
    <w:rsid w:val="00DB7F3B"/>
    <w:rsid w:val="00DC4462"/>
    <w:rsid w:val="00DD5D95"/>
    <w:rsid w:val="00DE430B"/>
    <w:rsid w:val="00DE723D"/>
    <w:rsid w:val="00DF2A4C"/>
    <w:rsid w:val="00DF3EA8"/>
    <w:rsid w:val="00E1576F"/>
    <w:rsid w:val="00E15DD4"/>
    <w:rsid w:val="00E16CE4"/>
    <w:rsid w:val="00E21AD9"/>
    <w:rsid w:val="00E25343"/>
    <w:rsid w:val="00E401BB"/>
    <w:rsid w:val="00E4375C"/>
    <w:rsid w:val="00E46642"/>
    <w:rsid w:val="00E61562"/>
    <w:rsid w:val="00E655F1"/>
    <w:rsid w:val="00E65DC9"/>
    <w:rsid w:val="00E7284F"/>
    <w:rsid w:val="00E73390"/>
    <w:rsid w:val="00E77D01"/>
    <w:rsid w:val="00E873ED"/>
    <w:rsid w:val="00E91444"/>
    <w:rsid w:val="00EA0B2E"/>
    <w:rsid w:val="00EA4145"/>
    <w:rsid w:val="00EC13A1"/>
    <w:rsid w:val="00EC25E3"/>
    <w:rsid w:val="00EC275C"/>
    <w:rsid w:val="00EC6872"/>
    <w:rsid w:val="00ED02DF"/>
    <w:rsid w:val="00ED20BA"/>
    <w:rsid w:val="00EE4AF5"/>
    <w:rsid w:val="00EE67FC"/>
    <w:rsid w:val="00EF428A"/>
    <w:rsid w:val="00EF7D1E"/>
    <w:rsid w:val="00F24421"/>
    <w:rsid w:val="00F47A4B"/>
    <w:rsid w:val="00F53425"/>
    <w:rsid w:val="00F67661"/>
    <w:rsid w:val="00F76558"/>
    <w:rsid w:val="00F9038C"/>
    <w:rsid w:val="00F91DAD"/>
    <w:rsid w:val="00F92D46"/>
    <w:rsid w:val="00F97901"/>
    <w:rsid w:val="00FB4705"/>
    <w:rsid w:val="00FB7A3F"/>
    <w:rsid w:val="00FC05D9"/>
    <w:rsid w:val="00FC2134"/>
    <w:rsid w:val="00FC49C2"/>
    <w:rsid w:val="00FD13B3"/>
    <w:rsid w:val="00FD3962"/>
    <w:rsid w:val="00FD7D1F"/>
    <w:rsid w:val="00FF3617"/>
    <w:rsid w:val="00FF67B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5f0b6,#fef3d1"/>
    </o:shapedefaults>
    <o:shapelayout v:ext="edit">
      <o:idmap v:ext="edit" data="1"/>
    </o:shapelayout>
  </w:shapeDefaults>
  <w:decimalSymbol w:val=","/>
  <w:listSeparator w:val=";"/>
  <w14:docId w14:val="19DD9938"/>
  <w15:docId w15:val="{5ED66A12-19F8-49F3-9B7B-7E691DF3C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pPr>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D1369"/>
    <w:rPr>
      <w:rFonts w:ascii="Century Gothic" w:hAnsi="Century Gothic"/>
    </w:rPr>
  </w:style>
  <w:style w:type="paragraph" w:styleId="berschrift1">
    <w:name w:val="heading 1"/>
    <w:aliases w:val="Überschrift 1 Char"/>
    <w:basedOn w:val="Standard"/>
    <w:next w:val="Standard"/>
    <w:link w:val="berschrift1Zchn"/>
    <w:autoRedefine/>
    <w:uiPriority w:val="9"/>
    <w:qFormat/>
    <w:rsid w:val="007D4EB6"/>
    <w:pPr>
      <w:keepNext/>
      <w:numPr>
        <w:numId w:val="38"/>
      </w:numPr>
      <w:spacing w:before="240" w:after="60"/>
      <w:jc w:val="left"/>
      <w:outlineLvl w:val="0"/>
    </w:pPr>
    <w:rPr>
      <w:rFonts w:cs="Arial"/>
      <w:b/>
      <w:bCs/>
      <w:color w:val="1F497D" w:themeColor="text2"/>
      <w:kern w:val="32"/>
      <w:sz w:val="28"/>
      <w:szCs w:val="32"/>
      <w:lang w:val="de-AT"/>
    </w:rPr>
  </w:style>
  <w:style w:type="paragraph" w:styleId="berschrift2">
    <w:name w:val="heading 2"/>
    <w:aliases w:val="Überschrift 2 Char"/>
    <w:basedOn w:val="Standard"/>
    <w:next w:val="Standard"/>
    <w:link w:val="berschrift2Zchn"/>
    <w:autoRedefine/>
    <w:uiPriority w:val="9"/>
    <w:qFormat/>
    <w:rsid w:val="00554797"/>
    <w:pPr>
      <w:keepNext/>
      <w:numPr>
        <w:ilvl w:val="1"/>
        <w:numId w:val="38"/>
      </w:numPr>
      <w:spacing w:before="120" w:after="120"/>
      <w:ind w:left="567" w:hanging="578"/>
      <w:jc w:val="left"/>
      <w:outlineLvl w:val="1"/>
    </w:pPr>
    <w:rPr>
      <w:rFonts w:cs="Arial"/>
      <w:b/>
      <w:bCs/>
      <w:iCs/>
      <w:color w:val="1F497D" w:themeColor="text2"/>
      <w:sz w:val="24"/>
      <w:szCs w:val="28"/>
      <w:lang w:val="de-AT"/>
    </w:rPr>
  </w:style>
  <w:style w:type="paragraph" w:styleId="berschrift3">
    <w:name w:val="heading 3"/>
    <w:basedOn w:val="Standard"/>
    <w:next w:val="Standard"/>
    <w:link w:val="berschrift3Zchn"/>
    <w:autoRedefine/>
    <w:uiPriority w:val="9"/>
    <w:qFormat/>
    <w:rsid w:val="00340B1D"/>
    <w:pPr>
      <w:keepNext/>
      <w:numPr>
        <w:ilvl w:val="2"/>
        <w:numId w:val="7"/>
      </w:numPr>
      <w:spacing w:before="60" w:after="60"/>
      <w:outlineLvl w:val="2"/>
    </w:pPr>
    <w:rPr>
      <w:rFonts w:cs="Arial"/>
      <w:b/>
      <w:bCs/>
      <w:color w:val="1F497D" w:themeColor="text2"/>
      <w:szCs w:val="26"/>
    </w:rPr>
  </w:style>
  <w:style w:type="paragraph" w:styleId="berschrift4">
    <w:name w:val="heading 4"/>
    <w:basedOn w:val="Standard"/>
    <w:next w:val="Standard"/>
    <w:autoRedefine/>
    <w:uiPriority w:val="9"/>
    <w:qFormat/>
    <w:rsid w:val="00340B1D"/>
    <w:pPr>
      <w:keepNext/>
      <w:numPr>
        <w:ilvl w:val="3"/>
        <w:numId w:val="7"/>
      </w:numPr>
      <w:spacing w:before="60" w:after="60"/>
      <w:outlineLvl w:val="3"/>
    </w:pPr>
    <w:rPr>
      <w:bCs/>
      <w:color w:val="1F497D" w:themeColor="text2"/>
      <w:szCs w:val="28"/>
      <w:u w:val="single"/>
    </w:rPr>
  </w:style>
  <w:style w:type="paragraph" w:styleId="berschrift5">
    <w:name w:val="heading 5"/>
    <w:basedOn w:val="Standard"/>
    <w:next w:val="Standard"/>
    <w:qFormat/>
    <w:rsid w:val="008528DF"/>
    <w:pPr>
      <w:spacing w:before="240" w:after="60"/>
      <w:outlineLvl w:val="4"/>
    </w:pPr>
    <w:rPr>
      <w:bCs/>
      <w:i/>
      <w:iCs/>
      <w:szCs w:val="26"/>
      <w:lang w:val="de-AT"/>
    </w:rPr>
  </w:style>
  <w:style w:type="paragraph" w:styleId="berschrift6">
    <w:name w:val="heading 6"/>
    <w:basedOn w:val="Standard"/>
    <w:next w:val="Standard"/>
    <w:qFormat/>
    <w:rsid w:val="008528DF"/>
    <w:pPr>
      <w:spacing w:before="240" w:after="60"/>
      <w:outlineLvl w:val="5"/>
    </w:pPr>
    <w:rPr>
      <w:rFonts w:ascii="Times New Roman" w:hAnsi="Times New Roman"/>
      <w:b/>
      <w:bCs/>
      <w:sz w:val="22"/>
      <w:szCs w:val="22"/>
      <w:lang w:val="de-AT"/>
    </w:rPr>
  </w:style>
  <w:style w:type="paragraph" w:styleId="berschrift7">
    <w:name w:val="heading 7"/>
    <w:basedOn w:val="Standard"/>
    <w:next w:val="Standard"/>
    <w:qFormat/>
    <w:rsid w:val="008528DF"/>
    <w:pPr>
      <w:spacing w:before="240" w:after="60"/>
      <w:outlineLvl w:val="6"/>
    </w:pPr>
    <w:rPr>
      <w:rFonts w:ascii="Times New Roman" w:hAnsi="Times New Roman"/>
      <w:sz w:val="24"/>
      <w:lang w:val="de-AT"/>
    </w:rPr>
  </w:style>
  <w:style w:type="paragraph" w:styleId="berschrift8">
    <w:name w:val="heading 8"/>
    <w:basedOn w:val="Standard"/>
    <w:next w:val="Standard"/>
    <w:qFormat/>
    <w:rsid w:val="008528DF"/>
    <w:pPr>
      <w:spacing w:before="240" w:after="60"/>
      <w:outlineLvl w:val="7"/>
    </w:pPr>
    <w:rPr>
      <w:rFonts w:ascii="Times New Roman" w:hAnsi="Times New Roman"/>
      <w:i/>
      <w:iCs/>
      <w:sz w:val="24"/>
      <w:lang w:val="de-AT"/>
    </w:rPr>
  </w:style>
  <w:style w:type="paragraph" w:styleId="berschrift9">
    <w:name w:val="heading 9"/>
    <w:basedOn w:val="Standard"/>
    <w:next w:val="Standard"/>
    <w:qFormat/>
    <w:rsid w:val="008528DF"/>
    <w:pPr>
      <w:spacing w:before="240" w:after="60"/>
      <w:outlineLvl w:val="8"/>
    </w:pPr>
    <w:rPr>
      <w:rFonts w:cs="Arial"/>
      <w:sz w:val="22"/>
      <w:szCs w:val="2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Überschrift 1 Char Zchn"/>
    <w:link w:val="berschrift1"/>
    <w:uiPriority w:val="9"/>
    <w:rsid w:val="007D4EB6"/>
    <w:rPr>
      <w:rFonts w:ascii="Century Gothic" w:hAnsi="Century Gothic" w:cs="Arial"/>
      <w:b/>
      <w:bCs/>
      <w:color w:val="1F497D" w:themeColor="text2"/>
      <w:kern w:val="32"/>
      <w:sz w:val="28"/>
      <w:szCs w:val="32"/>
      <w:lang w:val="de-AT"/>
    </w:rPr>
  </w:style>
  <w:style w:type="character" w:customStyle="1" w:styleId="berschrift2Zchn">
    <w:name w:val="Überschrift 2 Zchn"/>
    <w:aliases w:val="Überschrift 2 Char Zchn"/>
    <w:link w:val="berschrift2"/>
    <w:uiPriority w:val="9"/>
    <w:rsid w:val="00554797"/>
    <w:rPr>
      <w:rFonts w:ascii="Century Gothic" w:hAnsi="Century Gothic" w:cs="Arial"/>
      <w:b/>
      <w:bCs/>
      <w:iCs/>
      <w:color w:val="1F497D" w:themeColor="text2"/>
      <w:sz w:val="24"/>
      <w:szCs w:val="28"/>
      <w:lang w:val="de-AT"/>
    </w:rPr>
  </w:style>
  <w:style w:type="character" w:customStyle="1" w:styleId="berschrift3Zchn">
    <w:name w:val="Überschrift 3 Zchn"/>
    <w:link w:val="berschrift3"/>
    <w:rsid w:val="00340B1D"/>
    <w:rPr>
      <w:rFonts w:ascii="Century Gothic" w:hAnsi="Century Gothic" w:cs="Arial"/>
      <w:b/>
      <w:bCs/>
      <w:color w:val="1F497D" w:themeColor="text2"/>
      <w:szCs w:val="26"/>
    </w:rPr>
  </w:style>
  <w:style w:type="character" w:styleId="Kommentarzeichen">
    <w:name w:val="annotation reference"/>
    <w:semiHidden/>
    <w:rPr>
      <w:sz w:val="16"/>
    </w:rPr>
  </w:style>
  <w:style w:type="paragraph" w:styleId="Kommentartext">
    <w:name w:val="annotation text"/>
    <w:basedOn w:val="Standard"/>
    <w:semiHidden/>
  </w:style>
  <w:style w:type="paragraph" w:customStyle="1" w:styleId="Balken">
    <w:name w:val="Balken"/>
    <w:basedOn w:val="Standard"/>
    <w:rsid w:val="00981892"/>
    <w:pPr>
      <w:jc w:val="center"/>
    </w:pPr>
    <w:rPr>
      <w:sz w:val="36"/>
    </w:rPr>
  </w:style>
  <w:style w:type="paragraph" w:styleId="Kopfzeile">
    <w:name w:val="header"/>
    <w:basedOn w:val="Standard"/>
    <w:rsid w:val="00F91DAD"/>
    <w:pPr>
      <w:tabs>
        <w:tab w:val="center" w:pos="4536"/>
        <w:tab w:val="right" w:pos="9072"/>
      </w:tabs>
    </w:pPr>
    <w:rPr>
      <w:sz w:val="16"/>
    </w:rPr>
  </w:style>
  <w:style w:type="paragraph" w:styleId="Fuzeile">
    <w:name w:val="footer"/>
    <w:basedOn w:val="Standard"/>
    <w:link w:val="FuzeileZchn"/>
    <w:rsid w:val="00F91DAD"/>
    <w:pPr>
      <w:tabs>
        <w:tab w:val="center" w:pos="4536"/>
        <w:tab w:val="right" w:pos="9072"/>
      </w:tabs>
    </w:pPr>
    <w:rPr>
      <w:sz w:val="16"/>
    </w:rPr>
  </w:style>
  <w:style w:type="character" w:customStyle="1" w:styleId="FuzeileZchn">
    <w:name w:val="Fußzeile Zchn"/>
    <w:link w:val="Fuzeile"/>
    <w:rsid w:val="008528DF"/>
    <w:rPr>
      <w:rFonts w:ascii="Arial" w:hAnsi="Arial"/>
      <w:sz w:val="16"/>
      <w:szCs w:val="24"/>
      <w:lang w:val="de-DE" w:eastAsia="de-DE" w:bidi="ar-SA"/>
    </w:rPr>
  </w:style>
  <w:style w:type="paragraph" w:customStyle="1" w:styleId="Inhalt">
    <w:name w:val="Inhalt"/>
    <w:basedOn w:val="Standard"/>
    <w:link w:val="InhaltZchn"/>
    <w:rsid w:val="00981892"/>
    <w:rPr>
      <w:b/>
      <w:sz w:val="28"/>
    </w:rPr>
  </w:style>
  <w:style w:type="character" w:customStyle="1" w:styleId="InhaltZchn">
    <w:name w:val="Inhalt Zchn"/>
    <w:link w:val="Inhalt"/>
    <w:rsid w:val="000D2ABC"/>
    <w:rPr>
      <w:rFonts w:ascii="Arial" w:hAnsi="Arial"/>
      <w:b/>
      <w:sz w:val="28"/>
      <w:szCs w:val="24"/>
      <w:lang w:val="de-DE" w:eastAsia="de-DE" w:bidi="ar-SA"/>
    </w:rPr>
  </w:style>
  <w:style w:type="paragraph" w:styleId="Titel">
    <w:name w:val="Title"/>
    <w:basedOn w:val="Standard"/>
    <w:link w:val="TitelZchn"/>
    <w:autoRedefine/>
    <w:qFormat/>
    <w:rsid w:val="00DB4B74"/>
    <w:pPr>
      <w:spacing w:before="240" w:after="60"/>
      <w:outlineLvl w:val="0"/>
    </w:pPr>
    <w:rPr>
      <w:rFonts w:cs="Arial"/>
      <w:bCs/>
      <w:kern w:val="28"/>
      <w:sz w:val="48"/>
      <w:szCs w:val="32"/>
    </w:rPr>
  </w:style>
  <w:style w:type="character" w:customStyle="1" w:styleId="TitelZchn">
    <w:name w:val="Titel Zchn"/>
    <w:link w:val="Titel"/>
    <w:rsid w:val="008528DF"/>
    <w:rPr>
      <w:rFonts w:ascii="Arial" w:hAnsi="Arial" w:cs="Arial"/>
      <w:bCs/>
      <w:kern w:val="28"/>
      <w:sz w:val="48"/>
      <w:szCs w:val="32"/>
      <w:lang w:val="de-DE" w:eastAsia="de-DE" w:bidi="ar-SA"/>
    </w:rPr>
  </w:style>
  <w:style w:type="paragraph" w:customStyle="1" w:styleId="Befehl">
    <w:name w:val="Befehl"/>
    <w:basedOn w:val="Standard"/>
    <w:rsid w:val="00C12602"/>
    <w:rPr>
      <w:i/>
      <w:lang w:val="de-AT"/>
    </w:rPr>
  </w:style>
  <w:style w:type="paragraph" w:customStyle="1" w:styleId="StandardohneTab">
    <w:name w:val="Standard ohne Tab"/>
    <w:basedOn w:val="Standard"/>
    <w:link w:val="StandardohneTabChar"/>
    <w:rsid w:val="009C33E8"/>
    <w:rPr>
      <w:lang w:val="de-AT"/>
    </w:rPr>
  </w:style>
  <w:style w:type="character" w:customStyle="1" w:styleId="StandardohneTabChar">
    <w:name w:val="Standard ohne Tab Char"/>
    <w:link w:val="StandardohneTab"/>
    <w:rsid w:val="00681532"/>
    <w:rPr>
      <w:rFonts w:ascii="Arial" w:hAnsi="Arial"/>
      <w:szCs w:val="24"/>
      <w:lang w:val="de-AT" w:eastAsia="de-DE" w:bidi="ar-SA"/>
    </w:rPr>
  </w:style>
  <w:style w:type="character" w:styleId="Seitenzahl">
    <w:name w:val="page number"/>
    <w:basedOn w:val="Absatz-Standardschriftart"/>
    <w:rsid w:val="004B32BD"/>
  </w:style>
  <w:style w:type="paragraph" w:customStyle="1" w:styleId="Abstract">
    <w:name w:val="Abstract"/>
    <w:basedOn w:val="Standard"/>
    <w:rsid w:val="0083243D"/>
    <w:pPr>
      <w:pBdr>
        <w:top w:val="single" w:sz="4" w:space="1" w:color="auto"/>
      </w:pBdr>
      <w:spacing w:after="120"/>
    </w:pPr>
    <w:rPr>
      <w:rFonts w:ascii="Verdana" w:hAnsi="Verdana"/>
      <w:b/>
      <w:sz w:val="22"/>
      <w:lang w:val="en-US" w:eastAsia="en-US"/>
    </w:rPr>
  </w:style>
  <w:style w:type="character" w:styleId="Hyperlink">
    <w:name w:val="Hyperlink"/>
    <w:uiPriority w:val="99"/>
    <w:rsid w:val="000F23AB"/>
    <w:rPr>
      <w:rFonts w:ascii="Calibri" w:hAnsi="Calibri"/>
      <w:color w:val="0000FF"/>
      <w:sz w:val="20"/>
      <w:u w:val="single"/>
    </w:rPr>
  </w:style>
  <w:style w:type="character" w:styleId="BesuchterLink">
    <w:name w:val="FollowedHyperlink"/>
    <w:rsid w:val="0083243D"/>
    <w:rPr>
      <w:color w:val="800080"/>
      <w:u w:val="single"/>
    </w:rPr>
  </w:style>
  <w:style w:type="table" w:customStyle="1" w:styleId="Tabellengitternetz">
    <w:name w:val="Tabellengitternetz"/>
    <w:basedOn w:val="NormaleTabelle"/>
    <w:rsid w:val="0083243D"/>
    <w:pPr>
      <w:tabs>
        <w:tab w:val="right" w:pos="9923"/>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1">
    <w:name w:val="toc 1"/>
    <w:basedOn w:val="Standard"/>
    <w:next w:val="Standard"/>
    <w:autoRedefine/>
    <w:uiPriority w:val="39"/>
    <w:rsid w:val="00DE430B"/>
    <w:pPr>
      <w:tabs>
        <w:tab w:val="left" w:pos="992"/>
        <w:tab w:val="right" w:leader="dot" w:pos="9911"/>
      </w:tabs>
      <w:spacing w:before="120"/>
    </w:pPr>
  </w:style>
  <w:style w:type="paragraph" w:styleId="Verzeichnis2">
    <w:name w:val="toc 2"/>
    <w:basedOn w:val="Standard"/>
    <w:next w:val="Standard"/>
    <w:uiPriority w:val="39"/>
    <w:rsid w:val="00DE430B"/>
    <w:pPr>
      <w:tabs>
        <w:tab w:val="left" w:pos="1134"/>
        <w:tab w:val="right" w:leader="dot" w:pos="9911"/>
      </w:tabs>
    </w:pPr>
  </w:style>
  <w:style w:type="paragraph" w:styleId="Verzeichnis3">
    <w:name w:val="toc 3"/>
    <w:basedOn w:val="Standard"/>
    <w:next w:val="Standard"/>
    <w:uiPriority w:val="39"/>
    <w:rsid w:val="00DE430B"/>
    <w:pPr>
      <w:tabs>
        <w:tab w:val="left" w:pos="1276"/>
        <w:tab w:val="right" w:leader="dot" w:pos="9911"/>
      </w:tabs>
    </w:pPr>
  </w:style>
  <w:style w:type="paragraph" w:styleId="Verzeichnis4">
    <w:name w:val="toc 4"/>
    <w:basedOn w:val="Standard"/>
    <w:next w:val="Standard"/>
    <w:autoRedefine/>
    <w:semiHidden/>
    <w:rsid w:val="00367FC0"/>
    <w:pPr>
      <w:tabs>
        <w:tab w:val="left" w:pos="1418"/>
        <w:tab w:val="right" w:leader="dot" w:pos="9911"/>
      </w:tabs>
    </w:pPr>
  </w:style>
  <w:style w:type="paragraph" w:customStyle="1" w:styleId="Formatvorlageberschrift1Vor0pt">
    <w:name w:val="Formatvorlage Überschrift 1 + Vor:  0 pt"/>
    <w:basedOn w:val="berschrift1"/>
    <w:rsid w:val="006F5FC8"/>
    <w:rPr>
      <w:rFonts w:cs="Times New Roman"/>
      <w:szCs w:val="20"/>
    </w:rPr>
  </w:style>
  <w:style w:type="paragraph" w:customStyle="1" w:styleId="verzeichnis30">
    <w:name w:val="verzeichnis3"/>
    <w:basedOn w:val="Verzeichnis3"/>
    <w:rsid w:val="00DE430B"/>
    <w:rPr>
      <w:noProof/>
    </w:rPr>
  </w:style>
  <w:style w:type="paragraph" w:styleId="StandardWeb">
    <w:name w:val="Normal (Web)"/>
    <w:basedOn w:val="Standard"/>
    <w:link w:val="StandardWebZchn"/>
    <w:rsid w:val="00681532"/>
    <w:pPr>
      <w:spacing w:before="100" w:beforeAutospacing="1" w:after="100" w:afterAutospacing="1"/>
    </w:pPr>
    <w:rPr>
      <w:color w:val="000000"/>
      <w:szCs w:val="16"/>
      <w:lang w:val="de-AT"/>
    </w:rPr>
  </w:style>
  <w:style w:type="character" w:customStyle="1" w:styleId="StandardWebZchn">
    <w:name w:val="Standard (Web) Zchn"/>
    <w:link w:val="StandardWeb"/>
    <w:rsid w:val="00681532"/>
    <w:rPr>
      <w:rFonts w:ascii="Arial" w:hAnsi="Arial"/>
      <w:color w:val="000000"/>
      <w:szCs w:val="16"/>
      <w:lang w:val="de-AT" w:eastAsia="de-DE" w:bidi="ar-SA"/>
    </w:rPr>
  </w:style>
  <w:style w:type="paragraph" w:customStyle="1" w:styleId="StandardFett">
    <w:name w:val="Standard + Fett"/>
    <w:basedOn w:val="StandardWeb"/>
    <w:link w:val="StandardFettChar"/>
    <w:rsid w:val="008528DF"/>
    <w:rPr>
      <w:b/>
      <w:bCs/>
    </w:rPr>
  </w:style>
  <w:style w:type="character" w:customStyle="1" w:styleId="StandardFettChar">
    <w:name w:val="Standard + Fett Char"/>
    <w:link w:val="StandardFett"/>
    <w:rsid w:val="008528DF"/>
    <w:rPr>
      <w:rFonts w:ascii="Arial" w:hAnsi="Arial"/>
      <w:b/>
      <w:bCs/>
      <w:color w:val="000000"/>
      <w:szCs w:val="16"/>
      <w:lang w:val="de-AT" w:eastAsia="de-DE" w:bidi="ar-SA"/>
    </w:rPr>
  </w:style>
  <w:style w:type="paragraph" w:styleId="Textkrper">
    <w:name w:val="Body Text"/>
    <w:basedOn w:val="Standard"/>
    <w:rsid w:val="008528DF"/>
    <w:rPr>
      <w:rFonts w:cs="Arial"/>
      <w:sz w:val="16"/>
      <w:szCs w:val="16"/>
      <w:lang w:val="de-AT"/>
    </w:rPr>
  </w:style>
  <w:style w:type="paragraph" w:styleId="Textkrper2">
    <w:name w:val="Body Text 2"/>
    <w:basedOn w:val="Standard"/>
    <w:rsid w:val="008528DF"/>
    <w:rPr>
      <w:rFonts w:cs="Arial"/>
      <w:szCs w:val="16"/>
      <w:lang w:val="de-AT"/>
    </w:rPr>
  </w:style>
  <w:style w:type="paragraph" w:styleId="Textkrper-Zeileneinzug">
    <w:name w:val="Body Text Indent"/>
    <w:aliases w:val="Textkörper-Einzug"/>
    <w:basedOn w:val="Standard"/>
    <w:rsid w:val="008528DF"/>
    <w:pPr>
      <w:tabs>
        <w:tab w:val="left" w:pos="4500"/>
      </w:tabs>
      <w:ind w:left="708"/>
    </w:pPr>
    <w:rPr>
      <w:rFonts w:cs="Arial"/>
      <w:bCs/>
      <w:szCs w:val="16"/>
      <w:lang w:val="de-AT"/>
    </w:rPr>
  </w:style>
  <w:style w:type="paragraph" w:customStyle="1" w:styleId="Formatvorlageberschrift1Arial12ptBlock">
    <w:name w:val="Formatvorlage Überschrift 1 + Arial 12 pt Block"/>
    <w:basedOn w:val="berschrift1"/>
    <w:rsid w:val="008528DF"/>
    <w:pPr>
      <w:keepNext w:val="0"/>
      <w:numPr>
        <w:numId w:val="0"/>
      </w:numPr>
      <w:spacing w:before="100" w:beforeAutospacing="1" w:after="100" w:afterAutospacing="1"/>
    </w:pPr>
    <w:rPr>
      <w:rFonts w:cs="Times New Roman"/>
      <w:kern w:val="36"/>
      <w:szCs w:val="20"/>
    </w:rPr>
  </w:style>
  <w:style w:type="paragraph" w:styleId="NurText">
    <w:name w:val="Plain Text"/>
    <w:basedOn w:val="Standard"/>
    <w:rsid w:val="008528DF"/>
    <w:rPr>
      <w:rFonts w:ascii="Courier New" w:hAnsi="Courier New" w:cs="Courier New"/>
    </w:rPr>
  </w:style>
  <w:style w:type="paragraph" w:customStyle="1" w:styleId="Formatvorlageberschrift2">
    <w:name w:val="Formatvorlage Überschrift 2"/>
    <w:aliases w:val="Überschrift 2 Char + Vor:  0 pt"/>
    <w:basedOn w:val="berschrift2"/>
    <w:rsid w:val="008528DF"/>
    <w:pPr>
      <w:numPr>
        <w:ilvl w:val="0"/>
        <w:numId w:val="0"/>
      </w:numPr>
      <w:spacing w:before="0"/>
    </w:pPr>
    <w:rPr>
      <w:rFonts w:cs="Times New Roman"/>
      <w:b w:val="0"/>
      <w:bCs w:val="0"/>
      <w:iCs w:val="0"/>
      <w:szCs w:val="20"/>
      <w:u w:val="single"/>
    </w:rPr>
  </w:style>
  <w:style w:type="paragraph" w:customStyle="1" w:styleId="BefehlChar">
    <w:name w:val="Befehl Char"/>
    <w:basedOn w:val="Standard"/>
    <w:link w:val="BefehlCharChar"/>
    <w:rsid w:val="008528DF"/>
    <w:rPr>
      <w:i/>
      <w:szCs w:val="16"/>
      <w:lang w:val="de-AT"/>
    </w:rPr>
  </w:style>
  <w:style w:type="character" w:customStyle="1" w:styleId="BefehlCharChar">
    <w:name w:val="Befehl Char Char"/>
    <w:link w:val="BefehlChar"/>
    <w:rsid w:val="008528DF"/>
    <w:rPr>
      <w:rFonts w:ascii="Arial" w:hAnsi="Arial"/>
      <w:i/>
      <w:szCs w:val="16"/>
      <w:lang w:val="de-AT" w:eastAsia="de-DE" w:bidi="ar-SA"/>
    </w:rPr>
  </w:style>
  <w:style w:type="paragraph" w:styleId="Liste4">
    <w:name w:val="List 4"/>
    <w:basedOn w:val="Standard"/>
    <w:rsid w:val="008528DF"/>
    <w:pPr>
      <w:ind w:left="1132" w:hanging="283"/>
    </w:pPr>
    <w:rPr>
      <w:szCs w:val="16"/>
      <w:lang w:val="de-AT"/>
    </w:rPr>
  </w:style>
  <w:style w:type="paragraph" w:styleId="Liste5">
    <w:name w:val="List 5"/>
    <w:basedOn w:val="Standard"/>
    <w:rsid w:val="008528DF"/>
    <w:pPr>
      <w:ind w:left="1415" w:hanging="283"/>
    </w:pPr>
    <w:rPr>
      <w:szCs w:val="16"/>
      <w:lang w:val="de-AT"/>
    </w:rPr>
  </w:style>
  <w:style w:type="paragraph" w:styleId="Listenfortsetzung">
    <w:name w:val="List Continue"/>
    <w:basedOn w:val="Standard"/>
    <w:rsid w:val="008528DF"/>
    <w:pPr>
      <w:spacing w:after="120"/>
      <w:ind w:left="283"/>
    </w:pPr>
    <w:rPr>
      <w:szCs w:val="16"/>
      <w:lang w:val="de-AT"/>
    </w:rPr>
  </w:style>
  <w:style w:type="paragraph" w:styleId="Listenfortsetzung2">
    <w:name w:val="List Continue 2"/>
    <w:basedOn w:val="Standard"/>
    <w:rsid w:val="008528DF"/>
    <w:pPr>
      <w:spacing w:after="120"/>
      <w:ind w:left="566"/>
    </w:pPr>
    <w:rPr>
      <w:szCs w:val="16"/>
      <w:lang w:val="de-AT"/>
    </w:rPr>
  </w:style>
  <w:style w:type="paragraph" w:styleId="Listenfortsetzung3">
    <w:name w:val="List Continue 3"/>
    <w:basedOn w:val="Standard"/>
    <w:rsid w:val="008528DF"/>
    <w:pPr>
      <w:spacing w:after="120"/>
      <w:ind w:left="849"/>
    </w:pPr>
    <w:rPr>
      <w:szCs w:val="16"/>
      <w:lang w:val="de-AT"/>
    </w:rPr>
  </w:style>
  <w:style w:type="paragraph" w:styleId="Listenfortsetzung4">
    <w:name w:val="List Continue 4"/>
    <w:basedOn w:val="Standard"/>
    <w:rsid w:val="008528DF"/>
    <w:pPr>
      <w:spacing w:after="120"/>
      <w:ind w:left="1132"/>
    </w:pPr>
    <w:rPr>
      <w:szCs w:val="16"/>
      <w:lang w:val="de-AT"/>
    </w:rPr>
  </w:style>
  <w:style w:type="paragraph" w:styleId="Listenfortsetzung5">
    <w:name w:val="List Continue 5"/>
    <w:basedOn w:val="Standard"/>
    <w:rsid w:val="008528DF"/>
    <w:pPr>
      <w:spacing w:after="120"/>
      <w:ind w:left="1415"/>
    </w:pPr>
    <w:rPr>
      <w:szCs w:val="16"/>
      <w:lang w:val="de-AT"/>
    </w:rPr>
  </w:style>
  <w:style w:type="paragraph" w:styleId="Listennummer">
    <w:name w:val="List Number"/>
    <w:basedOn w:val="Standard"/>
    <w:rsid w:val="008528DF"/>
    <w:pPr>
      <w:numPr>
        <w:numId w:val="2"/>
      </w:numPr>
    </w:pPr>
    <w:rPr>
      <w:szCs w:val="16"/>
      <w:lang w:val="de-AT"/>
    </w:rPr>
  </w:style>
  <w:style w:type="paragraph" w:styleId="Listennummer2">
    <w:name w:val="List Number 2"/>
    <w:basedOn w:val="Standard"/>
    <w:rsid w:val="008528DF"/>
    <w:pPr>
      <w:numPr>
        <w:numId w:val="3"/>
      </w:numPr>
    </w:pPr>
    <w:rPr>
      <w:szCs w:val="16"/>
      <w:lang w:val="de-AT"/>
    </w:rPr>
  </w:style>
  <w:style w:type="paragraph" w:styleId="Listennummer3">
    <w:name w:val="List Number 3"/>
    <w:basedOn w:val="Standard"/>
    <w:rsid w:val="008528DF"/>
    <w:pPr>
      <w:numPr>
        <w:numId w:val="4"/>
      </w:numPr>
    </w:pPr>
    <w:rPr>
      <w:szCs w:val="16"/>
      <w:lang w:val="de-AT"/>
    </w:rPr>
  </w:style>
  <w:style w:type="paragraph" w:styleId="Listennummer4">
    <w:name w:val="List Number 4"/>
    <w:basedOn w:val="Standard"/>
    <w:rsid w:val="008528DF"/>
    <w:pPr>
      <w:numPr>
        <w:numId w:val="5"/>
      </w:numPr>
    </w:pPr>
    <w:rPr>
      <w:szCs w:val="16"/>
      <w:lang w:val="de-AT"/>
    </w:rPr>
  </w:style>
  <w:style w:type="paragraph" w:styleId="Listennummer5">
    <w:name w:val="List Number 5"/>
    <w:basedOn w:val="Standard"/>
    <w:rsid w:val="008528DF"/>
    <w:pPr>
      <w:numPr>
        <w:numId w:val="6"/>
      </w:numPr>
    </w:pPr>
    <w:rPr>
      <w:szCs w:val="16"/>
      <w:lang w:val="de-AT"/>
    </w:rPr>
  </w:style>
  <w:style w:type="paragraph" w:styleId="Nachrichtenkopf">
    <w:name w:val="Message Header"/>
    <w:basedOn w:val="Standard"/>
    <w:rsid w:val="008528DF"/>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lang w:val="de-AT"/>
    </w:rPr>
  </w:style>
  <w:style w:type="paragraph" w:styleId="Standardeinzug">
    <w:name w:val="Normal Indent"/>
    <w:basedOn w:val="Standard"/>
    <w:rsid w:val="008528DF"/>
    <w:pPr>
      <w:ind w:left="708"/>
    </w:pPr>
    <w:rPr>
      <w:szCs w:val="16"/>
      <w:lang w:val="de-AT"/>
    </w:rPr>
  </w:style>
  <w:style w:type="table" w:styleId="TabelleEinfach3">
    <w:name w:val="Table Simple 3"/>
    <w:basedOn w:val="NormaleTabelle"/>
    <w:rsid w:val="008528D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rsid w:val="008528D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rsid w:val="008528D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rsid w:val="008528D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rsid w:val="008528D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Textkrper3">
    <w:name w:val="Body Text 3"/>
    <w:basedOn w:val="Standard"/>
    <w:rsid w:val="008528DF"/>
    <w:pPr>
      <w:spacing w:after="120"/>
    </w:pPr>
    <w:rPr>
      <w:sz w:val="16"/>
      <w:szCs w:val="16"/>
      <w:lang w:val="de-AT"/>
    </w:rPr>
  </w:style>
  <w:style w:type="paragraph" w:styleId="Textkrper-Einzug2">
    <w:name w:val="Body Text Indent 2"/>
    <w:basedOn w:val="Standard"/>
    <w:rsid w:val="008528DF"/>
    <w:pPr>
      <w:spacing w:after="120" w:line="480" w:lineRule="auto"/>
      <w:ind w:left="283"/>
    </w:pPr>
    <w:rPr>
      <w:szCs w:val="16"/>
      <w:lang w:val="de-AT"/>
    </w:rPr>
  </w:style>
  <w:style w:type="paragraph" w:styleId="Textkrper-Einzug3">
    <w:name w:val="Body Text Indent 3"/>
    <w:basedOn w:val="Standard"/>
    <w:rsid w:val="008528DF"/>
    <w:pPr>
      <w:spacing w:after="120"/>
      <w:ind w:left="283"/>
    </w:pPr>
    <w:rPr>
      <w:sz w:val="16"/>
      <w:szCs w:val="16"/>
      <w:lang w:val="de-AT"/>
    </w:rPr>
  </w:style>
  <w:style w:type="paragraph" w:styleId="Textkrper-Erstzeileneinzug">
    <w:name w:val="Body Text First Indent"/>
    <w:basedOn w:val="Textkrper"/>
    <w:rsid w:val="008528DF"/>
    <w:pPr>
      <w:spacing w:after="120"/>
      <w:ind w:firstLine="210"/>
    </w:pPr>
    <w:rPr>
      <w:rFonts w:cs="Times New Roman"/>
      <w:sz w:val="20"/>
    </w:rPr>
  </w:style>
  <w:style w:type="paragraph" w:styleId="Textkrper-Erstzeileneinzug2">
    <w:name w:val="Body Text First Indent 2"/>
    <w:basedOn w:val="Textkrper-Zeileneinzug"/>
    <w:rsid w:val="008528DF"/>
    <w:pPr>
      <w:tabs>
        <w:tab w:val="clear" w:pos="4500"/>
      </w:tabs>
      <w:spacing w:after="120"/>
      <w:ind w:left="283" w:firstLine="210"/>
    </w:pPr>
    <w:rPr>
      <w:rFonts w:cs="Times New Roman"/>
      <w:bCs w:val="0"/>
    </w:rPr>
  </w:style>
  <w:style w:type="paragraph" w:styleId="Umschlagabsenderadresse">
    <w:name w:val="envelope return"/>
    <w:basedOn w:val="Standard"/>
    <w:rsid w:val="008528DF"/>
    <w:rPr>
      <w:rFonts w:cs="Arial"/>
      <w:lang w:val="de-AT"/>
    </w:rPr>
  </w:style>
  <w:style w:type="paragraph" w:styleId="Verzeichnis8">
    <w:name w:val="toc 8"/>
    <w:basedOn w:val="Standard"/>
    <w:next w:val="Standard"/>
    <w:autoRedefine/>
    <w:semiHidden/>
    <w:rsid w:val="008528DF"/>
    <w:pPr>
      <w:ind w:left="1400"/>
    </w:pPr>
    <w:rPr>
      <w:szCs w:val="16"/>
      <w:lang w:val="de-AT"/>
    </w:rPr>
  </w:style>
  <w:style w:type="paragraph" w:customStyle="1" w:styleId="Deckblatt">
    <w:name w:val="Deckblatt"/>
    <w:basedOn w:val="Standard"/>
    <w:rsid w:val="008528DF"/>
    <w:rPr>
      <w:sz w:val="48"/>
      <w:szCs w:val="16"/>
      <w:lang w:val="de-AT"/>
    </w:rPr>
  </w:style>
  <w:style w:type="paragraph" w:styleId="Abbildungsverzeichnis">
    <w:name w:val="table of figures"/>
    <w:basedOn w:val="Standard"/>
    <w:next w:val="Standard"/>
    <w:semiHidden/>
    <w:rsid w:val="008528DF"/>
    <w:pPr>
      <w:ind w:left="400" w:hanging="400"/>
    </w:pPr>
  </w:style>
  <w:style w:type="paragraph" w:styleId="Anrede">
    <w:name w:val="Salutation"/>
    <w:basedOn w:val="Standard"/>
    <w:next w:val="Standard"/>
    <w:rsid w:val="008528DF"/>
  </w:style>
  <w:style w:type="paragraph" w:styleId="Aufzhlungszeichen">
    <w:name w:val="List Bullet"/>
    <w:basedOn w:val="Standard"/>
    <w:autoRedefine/>
    <w:rsid w:val="00A066B5"/>
    <w:pPr>
      <w:numPr>
        <w:numId w:val="26"/>
      </w:numPr>
    </w:pPr>
  </w:style>
  <w:style w:type="paragraph" w:styleId="Aufzhlungszeichen2">
    <w:name w:val="List Bullet 2"/>
    <w:basedOn w:val="Standard"/>
    <w:autoRedefine/>
    <w:rsid w:val="00A066B5"/>
    <w:pPr>
      <w:numPr>
        <w:numId w:val="29"/>
      </w:numPr>
    </w:pPr>
  </w:style>
  <w:style w:type="paragraph" w:styleId="Aufzhlungszeichen3">
    <w:name w:val="List Bullet 3"/>
    <w:basedOn w:val="Standard"/>
    <w:autoRedefine/>
    <w:rsid w:val="00A066B5"/>
    <w:pPr>
      <w:numPr>
        <w:numId w:val="36"/>
      </w:numPr>
    </w:pPr>
  </w:style>
  <w:style w:type="paragraph" w:styleId="Aufzhlungszeichen4">
    <w:name w:val="List Bullet 4"/>
    <w:basedOn w:val="Standard"/>
    <w:autoRedefine/>
    <w:rsid w:val="008528DF"/>
    <w:pPr>
      <w:tabs>
        <w:tab w:val="num" w:pos="1209"/>
      </w:tabs>
      <w:ind w:left="1209" w:hanging="360"/>
    </w:pPr>
  </w:style>
  <w:style w:type="paragraph" w:styleId="Aufzhlungszeichen5">
    <w:name w:val="List Bullet 5"/>
    <w:basedOn w:val="Standard"/>
    <w:autoRedefine/>
    <w:rsid w:val="008528DF"/>
    <w:pPr>
      <w:tabs>
        <w:tab w:val="num" w:pos="1492"/>
      </w:tabs>
      <w:ind w:left="1492" w:hanging="360"/>
    </w:pPr>
  </w:style>
  <w:style w:type="paragraph" w:styleId="Beschriftung">
    <w:name w:val="caption"/>
    <w:basedOn w:val="Standard"/>
    <w:next w:val="Standard"/>
    <w:qFormat/>
    <w:rsid w:val="008528DF"/>
    <w:pPr>
      <w:spacing w:before="120" w:after="120"/>
    </w:pPr>
    <w:rPr>
      <w:b/>
      <w:bCs/>
    </w:rPr>
  </w:style>
  <w:style w:type="paragraph" w:styleId="Blocktext">
    <w:name w:val="Block Text"/>
    <w:basedOn w:val="Standard"/>
    <w:rsid w:val="008528DF"/>
    <w:pPr>
      <w:spacing w:after="120"/>
      <w:ind w:left="1440" w:right="1440"/>
    </w:pPr>
  </w:style>
  <w:style w:type="paragraph" w:styleId="Datum">
    <w:name w:val="Date"/>
    <w:basedOn w:val="Standard"/>
    <w:next w:val="Standard"/>
    <w:rsid w:val="008528DF"/>
  </w:style>
  <w:style w:type="paragraph" w:styleId="Dokumentstruktur">
    <w:name w:val="Document Map"/>
    <w:basedOn w:val="Standard"/>
    <w:semiHidden/>
    <w:rsid w:val="008528DF"/>
    <w:pPr>
      <w:shd w:val="clear" w:color="auto" w:fill="000080"/>
    </w:pPr>
    <w:rPr>
      <w:rFonts w:ascii="Tahoma" w:hAnsi="Tahoma" w:cs="Tahoma"/>
    </w:rPr>
  </w:style>
  <w:style w:type="paragraph" w:styleId="E-Mail-Signatur">
    <w:name w:val="E-mail Signature"/>
    <w:basedOn w:val="Standard"/>
    <w:rsid w:val="008528DF"/>
  </w:style>
  <w:style w:type="paragraph" w:styleId="Endnotentext">
    <w:name w:val="endnote text"/>
    <w:basedOn w:val="Standard"/>
    <w:semiHidden/>
    <w:rsid w:val="008528DF"/>
  </w:style>
  <w:style w:type="paragraph" w:styleId="Fu-Endnotenberschrift">
    <w:name w:val="Note Heading"/>
    <w:basedOn w:val="Standard"/>
    <w:next w:val="Standard"/>
    <w:rsid w:val="008528DF"/>
  </w:style>
  <w:style w:type="paragraph" w:styleId="Funotentext">
    <w:name w:val="footnote text"/>
    <w:basedOn w:val="Standard"/>
    <w:semiHidden/>
    <w:rsid w:val="008528DF"/>
  </w:style>
  <w:style w:type="paragraph" w:styleId="Gruformel">
    <w:name w:val="Closing"/>
    <w:basedOn w:val="Standard"/>
    <w:rsid w:val="008528DF"/>
    <w:pPr>
      <w:ind w:left="4252"/>
    </w:pPr>
  </w:style>
  <w:style w:type="paragraph" w:styleId="HTMLAdresse">
    <w:name w:val="HTML Address"/>
    <w:basedOn w:val="Standard"/>
    <w:rsid w:val="008528DF"/>
    <w:rPr>
      <w:i/>
      <w:iCs/>
    </w:rPr>
  </w:style>
  <w:style w:type="paragraph" w:styleId="HTMLVorformatiert">
    <w:name w:val="HTML Preformatted"/>
    <w:basedOn w:val="Standard"/>
    <w:rsid w:val="008528DF"/>
    <w:rPr>
      <w:rFonts w:ascii="Courier New" w:hAnsi="Courier New" w:cs="Courier New"/>
    </w:rPr>
  </w:style>
  <w:style w:type="paragraph" w:styleId="Index1">
    <w:name w:val="index 1"/>
    <w:basedOn w:val="Standard"/>
    <w:next w:val="Standard"/>
    <w:autoRedefine/>
    <w:semiHidden/>
    <w:rsid w:val="008528DF"/>
    <w:pPr>
      <w:ind w:left="200" w:hanging="200"/>
    </w:pPr>
  </w:style>
  <w:style w:type="paragraph" w:styleId="Index2">
    <w:name w:val="index 2"/>
    <w:basedOn w:val="Standard"/>
    <w:next w:val="Standard"/>
    <w:autoRedefine/>
    <w:semiHidden/>
    <w:rsid w:val="008528DF"/>
    <w:pPr>
      <w:ind w:left="400" w:hanging="200"/>
    </w:pPr>
  </w:style>
  <w:style w:type="paragraph" w:styleId="Index3">
    <w:name w:val="index 3"/>
    <w:basedOn w:val="Standard"/>
    <w:next w:val="Standard"/>
    <w:autoRedefine/>
    <w:semiHidden/>
    <w:rsid w:val="008528DF"/>
    <w:pPr>
      <w:ind w:left="600" w:hanging="200"/>
    </w:pPr>
  </w:style>
  <w:style w:type="paragraph" w:styleId="Index4">
    <w:name w:val="index 4"/>
    <w:basedOn w:val="Standard"/>
    <w:next w:val="Standard"/>
    <w:autoRedefine/>
    <w:semiHidden/>
    <w:rsid w:val="008528DF"/>
    <w:pPr>
      <w:ind w:left="800" w:hanging="200"/>
    </w:pPr>
  </w:style>
  <w:style w:type="paragraph" w:styleId="Index5">
    <w:name w:val="index 5"/>
    <w:basedOn w:val="Standard"/>
    <w:next w:val="Standard"/>
    <w:autoRedefine/>
    <w:semiHidden/>
    <w:rsid w:val="008528DF"/>
    <w:pPr>
      <w:ind w:left="1000" w:hanging="200"/>
    </w:pPr>
  </w:style>
  <w:style w:type="paragraph" w:styleId="Index6">
    <w:name w:val="index 6"/>
    <w:basedOn w:val="Standard"/>
    <w:next w:val="Standard"/>
    <w:autoRedefine/>
    <w:semiHidden/>
    <w:rsid w:val="008528DF"/>
    <w:pPr>
      <w:ind w:left="1200" w:hanging="200"/>
    </w:pPr>
  </w:style>
  <w:style w:type="paragraph" w:styleId="Index7">
    <w:name w:val="index 7"/>
    <w:basedOn w:val="Standard"/>
    <w:next w:val="Standard"/>
    <w:autoRedefine/>
    <w:semiHidden/>
    <w:rsid w:val="008528DF"/>
    <w:pPr>
      <w:ind w:left="1400" w:hanging="200"/>
    </w:pPr>
  </w:style>
  <w:style w:type="paragraph" w:styleId="Index8">
    <w:name w:val="index 8"/>
    <w:basedOn w:val="Standard"/>
    <w:next w:val="Standard"/>
    <w:autoRedefine/>
    <w:semiHidden/>
    <w:rsid w:val="008528DF"/>
    <w:pPr>
      <w:ind w:left="1600" w:hanging="200"/>
    </w:pPr>
  </w:style>
  <w:style w:type="paragraph" w:styleId="Index9">
    <w:name w:val="index 9"/>
    <w:basedOn w:val="Standard"/>
    <w:next w:val="Standard"/>
    <w:autoRedefine/>
    <w:semiHidden/>
    <w:rsid w:val="008528DF"/>
    <w:pPr>
      <w:ind w:left="1800" w:hanging="200"/>
    </w:pPr>
  </w:style>
  <w:style w:type="paragraph" w:styleId="Indexberschrift">
    <w:name w:val="index heading"/>
    <w:basedOn w:val="Standard"/>
    <w:next w:val="Index1"/>
    <w:semiHidden/>
    <w:rsid w:val="008528DF"/>
    <w:rPr>
      <w:rFonts w:cs="Arial"/>
      <w:b/>
      <w:bCs/>
    </w:rPr>
  </w:style>
  <w:style w:type="paragraph" w:styleId="Kommentarthema">
    <w:name w:val="annotation subject"/>
    <w:basedOn w:val="Kommentartext"/>
    <w:next w:val="Kommentartext"/>
    <w:semiHidden/>
    <w:rsid w:val="008528DF"/>
    <w:rPr>
      <w:b/>
      <w:bCs/>
    </w:rPr>
  </w:style>
  <w:style w:type="paragraph" w:styleId="Makrotext">
    <w:name w:val="macro"/>
    <w:semiHidden/>
    <w:rsid w:val="008528D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Rechtsgrundlagenverzeichnis">
    <w:name w:val="table of authorities"/>
    <w:basedOn w:val="Standard"/>
    <w:next w:val="Standard"/>
    <w:semiHidden/>
    <w:rsid w:val="008528DF"/>
    <w:pPr>
      <w:ind w:left="200" w:hanging="200"/>
    </w:pPr>
  </w:style>
  <w:style w:type="paragraph" w:styleId="RGV-berschrift">
    <w:name w:val="toa heading"/>
    <w:basedOn w:val="Standard"/>
    <w:next w:val="Standard"/>
    <w:semiHidden/>
    <w:rsid w:val="008528DF"/>
    <w:pPr>
      <w:spacing w:before="120"/>
    </w:pPr>
    <w:rPr>
      <w:rFonts w:cs="Arial"/>
      <w:b/>
      <w:bCs/>
      <w:sz w:val="24"/>
    </w:rPr>
  </w:style>
  <w:style w:type="paragraph" w:styleId="Sprechblasentext">
    <w:name w:val="Balloon Text"/>
    <w:basedOn w:val="Standard"/>
    <w:semiHidden/>
    <w:rsid w:val="008528DF"/>
    <w:rPr>
      <w:rFonts w:ascii="Tahoma" w:hAnsi="Tahoma" w:cs="Tahoma"/>
      <w:sz w:val="16"/>
      <w:szCs w:val="16"/>
    </w:rPr>
  </w:style>
  <w:style w:type="table" w:styleId="Tabelle3D-Effekt1">
    <w:name w:val="Table 3D effects 1"/>
    <w:basedOn w:val="NormaleTabelle"/>
    <w:rsid w:val="008528DF"/>
    <w:pPr>
      <w:tabs>
        <w:tab w:val="right" w:pos="9923"/>
      </w:tab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rsid w:val="008528DF"/>
    <w:pPr>
      <w:tabs>
        <w:tab w:val="right" w:pos="9923"/>
      </w:tab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rsid w:val="008528DF"/>
    <w:pPr>
      <w:tabs>
        <w:tab w:val="right" w:pos="9923"/>
      </w:tab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rsid w:val="008528DF"/>
    <w:pPr>
      <w:tabs>
        <w:tab w:val="right" w:pos="9923"/>
      </w:tab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rsid w:val="008528DF"/>
    <w:pPr>
      <w:tabs>
        <w:tab w:val="right" w:pos="9923"/>
      </w:tab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rsid w:val="008528DF"/>
    <w:pPr>
      <w:tabs>
        <w:tab w:val="right" w:pos="9923"/>
      </w:tab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Klassisch1">
    <w:name w:val="Table Classic 1"/>
    <w:basedOn w:val="NormaleTabelle"/>
    <w:rsid w:val="008528DF"/>
    <w:pPr>
      <w:tabs>
        <w:tab w:val="right" w:pos="9923"/>
      </w:tab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rsid w:val="008528DF"/>
    <w:pPr>
      <w:tabs>
        <w:tab w:val="right" w:pos="9923"/>
      </w:tab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rsid w:val="008528DF"/>
    <w:pPr>
      <w:tabs>
        <w:tab w:val="right" w:pos="9923"/>
      </w:tab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rsid w:val="008528DF"/>
    <w:pPr>
      <w:tabs>
        <w:tab w:val="right" w:pos="9923"/>
      </w:tab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rsid w:val="008528DF"/>
    <w:pPr>
      <w:tabs>
        <w:tab w:val="right" w:pos="9923"/>
      </w:tab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rsid w:val="008528DF"/>
    <w:pPr>
      <w:tabs>
        <w:tab w:val="right" w:pos="9923"/>
      </w:tab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rsid w:val="008528DF"/>
    <w:pPr>
      <w:tabs>
        <w:tab w:val="right" w:pos="9923"/>
      </w:tab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rsid w:val="008528DF"/>
    <w:pPr>
      <w:tabs>
        <w:tab w:val="right" w:pos="9923"/>
      </w:tab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rsid w:val="008528DF"/>
    <w:pPr>
      <w:tabs>
        <w:tab w:val="right" w:pos="9923"/>
      </w:tab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rsid w:val="008528DF"/>
    <w:pPr>
      <w:tabs>
        <w:tab w:val="right" w:pos="9923"/>
      </w:tab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rsid w:val="008528DF"/>
    <w:pPr>
      <w:tabs>
        <w:tab w:val="right" w:pos="9923"/>
      </w:tab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rsid w:val="008528DF"/>
    <w:pPr>
      <w:tabs>
        <w:tab w:val="right" w:pos="9923"/>
      </w:tab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rsid w:val="008528DF"/>
    <w:pPr>
      <w:tabs>
        <w:tab w:val="right" w:pos="9923"/>
      </w:tab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rsid w:val="008528DF"/>
    <w:pPr>
      <w:tabs>
        <w:tab w:val="right" w:pos="9923"/>
      </w:tab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rsid w:val="008528DF"/>
    <w:pPr>
      <w:tabs>
        <w:tab w:val="right" w:pos="9923"/>
      </w:tab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rsid w:val="008528DF"/>
    <w:pPr>
      <w:tabs>
        <w:tab w:val="right" w:pos="9923"/>
      </w:tab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rsid w:val="008528DF"/>
    <w:pPr>
      <w:tabs>
        <w:tab w:val="right" w:pos="9923"/>
      </w:tab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rsid w:val="008528DF"/>
    <w:pPr>
      <w:tabs>
        <w:tab w:val="right" w:pos="9923"/>
      </w:tab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rsid w:val="008528DF"/>
    <w:pPr>
      <w:tabs>
        <w:tab w:val="right" w:pos="9923"/>
      </w:tab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rsid w:val="008528DF"/>
    <w:pPr>
      <w:tabs>
        <w:tab w:val="right" w:pos="9923"/>
      </w:tab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rsid w:val="008528DF"/>
    <w:pPr>
      <w:tabs>
        <w:tab w:val="right" w:pos="9923"/>
      </w:tab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rsid w:val="008528DF"/>
    <w:pPr>
      <w:tabs>
        <w:tab w:val="right" w:pos="9923"/>
      </w:tab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rsid w:val="008528DF"/>
    <w:pPr>
      <w:tabs>
        <w:tab w:val="right" w:pos="9923"/>
      </w:tab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rsid w:val="008528DF"/>
    <w:pPr>
      <w:tabs>
        <w:tab w:val="right" w:pos="9923"/>
      </w:tab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rsid w:val="008528DF"/>
    <w:pPr>
      <w:tabs>
        <w:tab w:val="right" w:pos="9923"/>
      </w:tab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rsid w:val="008528DF"/>
    <w:pPr>
      <w:tabs>
        <w:tab w:val="right" w:pos="9923"/>
      </w:tab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rsid w:val="008528DF"/>
    <w:pPr>
      <w:tabs>
        <w:tab w:val="right" w:pos="9923"/>
      </w:tab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rsid w:val="008528DF"/>
    <w:pPr>
      <w:tabs>
        <w:tab w:val="right" w:pos="9923"/>
      </w:tab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rsid w:val="008528DF"/>
    <w:pPr>
      <w:tabs>
        <w:tab w:val="right" w:pos="9923"/>
      </w:tab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rsid w:val="008528DF"/>
    <w:pPr>
      <w:tabs>
        <w:tab w:val="right" w:pos="9923"/>
      </w:tab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rsid w:val="008528DF"/>
    <w:pPr>
      <w:tabs>
        <w:tab w:val="right" w:pos="9923"/>
      </w:tab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en-Thema">
    <w:name w:val="Tabellen-Thema"/>
    <w:basedOn w:val="NormaleTabelle"/>
    <w:rsid w:val="008528DF"/>
    <w:pPr>
      <w:tabs>
        <w:tab w:val="right" w:pos="9923"/>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5">
    <w:name w:val="toc 5"/>
    <w:basedOn w:val="Standard"/>
    <w:next w:val="Standard"/>
    <w:autoRedefine/>
    <w:semiHidden/>
    <w:rsid w:val="008528DF"/>
    <w:pPr>
      <w:ind w:left="800"/>
    </w:pPr>
  </w:style>
  <w:style w:type="paragraph" w:styleId="Verzeichnis6">
    <w:name w:val="toc 6"/>
    <w:basedOn w:val="Standard"/>
    <w:next w:val="Standard"/>
    <w:autoRedefine/>
    <w:semiHidden/>
    <w:rsid w:val="008528DF"/>
    <w:pPr>
      <w:ind w:left="1000"/>
    </w:pPr>
  </w:style>
  <w:style w:type="paragraph" w:styleId="Verzeichnis7">
    <w:name w:val="toc 7"/>
    <w:basedOn w:val="Standard"/>
    <w:next w:val="Standard"/>
    <w:autoRedefine/>
    <w:semiHidden/>
    <w:rsid w:val="008528DF"/>
    <w:pPr>
      <w:ind w:left="1200"/>
    </w:pPr>
  </w:style>
  <w:style w:type="paragraph" w:styleId="Verzeichnis9">
    <w:name w:val="toc 9"/>
    <w:basedOn w:val="Standard"/>
    <w:next w:val="Standard"/>
    <w:autoRedefine/>
    <w:semiHidden/>
    <w:rsid w:val="008528DF"/>
    <w:pPr>
      <w:ind w:left="1600"/>
    </w:pPr>
  </w:style>
  <w:style w:type="paragraph" w:customStyle="1" w:styleId="Formatvorlageberschrift1">
    <w:name w:val="Formatvorlage Überschrift 1"/>
    <w:aliases w:val="Überschrift 1 Char + Vor:  0 pt"/>
    <w:basedOn w:val="berschrift1"/>
    <w:autoRedefine/>
    <w:rsid w:val="00491783"/>
    <w:pPr>
      <w:numPr>
        <w:numId w:val="1"/>
      </w:numPr>
    </w:pPr>
    <w:rPr>
      <w:rFonts w:cs="Times New Roman"/>
      <w:szCs w:val="20"/>
    </w:rPr>
  </w:style>
  <w:style w:type="paragraph" w:styleId="Liste">
    <w:name w:val="List"/>
    <w:basedOn w:val="Standard"/>
    <w:rsid w:val="00F47A4B"/>
    <w:pPr>
      <w:ind w:left="283" w:hanging="283"/>
    </w:pPr>
  </w:style>
  <w:style w:type="paragraph" w:styleId="Liste2">
    <w:name w:val="List 2"/>
    <w:basedOn w:val="Standard"/>
    <w:rsid w:val="00F47A4B"/>
    <w:pPr>
      <w:ind w:left="566" w:hanging="283"/>
    </w:pPr>
  </w:style>
  <w:style w:type="paragraph" w:styleId="Liste3">
    <w:name w:val="List 3"/>
    <w:basedOn w:val="Standard"/>
    <w:rsid w:val="00F47A4B"/>
    <w:pPr>
      <w:ind w:left="849" w:hanging="283"/>
    </w:pPr>
  </w:style>
  <w:style w:type="paragraph" w:styleId="Umschlagadresse">
    <w:name w:val="envelope address"/>
    <w:basedOn w:val="Standard"/>
    <w:rsid w:val="00F47A4B"/>
    <w:pPr>
      <w:framePr w:w="4320" w:h="2160" w:hRule="exact" w:hSpace="141" w:wrap="auto" w:hAnchor="page" w:xAlign="center" w:yAlign="bottom"/>
      <w:ind w:left="1"/>
    </w:pPr>
    <w:rPr>
      <w:rFonts w:cs="Arial"/>
      <w:sz w:val="24"/>
    </w:rPr>
  </w:style>
  <w:style w:type="paragraph" w:styleId="Unterschrift">
    <w:name w:val="Signature"/>
    <w:basedOn w:val="Standard"/>
    <w:rsid w:val="00F47A4B"/>
    <w:pPr>
      <w:ind w:left="4252"/>
    </w:pPr>
  </w:style>
  <w:style w:type="paragraph" w:styleId="Untertitel">
    <w:name w:val="Subtitle"/>
    <w:basedOn w:val="Standard"/>
    <w:qFormat/>
    <w:rsid w:val="00F47A4B"/>
    <w:pPr>
      <w:spacing w:after="60"/>
      <w:jc w:val="center"/>
      <w:outlineLvl w:val="1"/>
    </w:pPr>
    <w:rPr>
      <w:rFonts w:cs="Arial"/>
      <w:sz w:val="24"/>
    </w:rPr>
  </w:style>
  <w:style w:type="character" w:customStyle="1" w:styleId="berschrift1CharZchnZchn">
    <w:name w:val="Überschrift 1 Char Zchn Zchn"/>
    <w:rsid w:val="00691853"/>
    <w:rPr>
      <w:rFonts w:ascii="Arial" w:hAnsi="Arial" w:cs="Arial"/>
      <w:b/>
      <w:bCs/>
      <w:kern w:val="32"/>
      <w:sz w:val="28"/>
      <w:szCs w:val="32"/>
      <w:lang w:val="de-DE" w:eastAsia="de-DE" w:bidi="ar-SA"/>
    </w:rPr>
  </w:style>
  <w:style w:type="character" w:customStyle="1" w:styleId="berschrift2CharZchnZchn">
    <w:name w:val="Überschrift 2 Char Zchn Zchn"/>
    <w:rsid w:val="00610605"/>
    <w:rPr>
      <w:rFonts w:ascii="Arial" w:hAnsi="Arial" w:cs="Arial"/>
      <w:bCs/>
      <w:iCs/>
      <w:sz w:val="24"/>
      <w:szCs w:val="28"/>
      <w:u w:val="single"/>
      <w:lang w:val="de-DE" w:eastAsia="de-DE" w:bidi="ar-SA"/>
    </w:rPr>
  </w:style>
  <w:style w:type="numbering" w:customStyle="1" w:styleId="FormatvorlageAufgezhltSymbolSymbolLinks0cmHngend05cm">
    <w:name w:val="Formatvorlage Aufgezählt Symbol (Symbol) Links:  0 cm Hängend:  05 cm"/>
    <w:basedOn w:val="KeineListe"/>
    <w:rsid w:val="00E77D01"/>
    <w:pPr>
      <w:numPr>
        <w:numId w:val="17"/>
      </w:numPr>
    </w:pPr>
  </w:style>
  <w:style w:type="numbering" w:customStyle="1" w:styleId="FormatvorlageFormatvorlageAufgezhltSymbolSymbolLinks0cmHngend">
    <w:name w:val="Formatvorlage Formatvorlage Aufgezählt Symbol (Symbol) Links:  0 cm Hängend..."/>
    <w:basedOn w:val="KeineListe"/>
    <w:rsid w:val="00E77D01"/>
    <w:pPr>
      <w:numPr>
        <w:numId w:val="22"/>
      </w:numPr>
    </w:pPr>
  </w:style>
  <w:style w:type="numbering" w:customStyle="1" w:styleId="FormatvorlageFormatvorlageFormatvorlageAufgezhltSymbolSymbolLinks">
    <w:name w:val="Formatvorlage Formatvorlage Formatvorlage Aufgezählt Symbol (Symbol) Links:..."/>
    <w:basedOn w:val="KeineListe"/>
    <w:rsid w:val="00E77D01"/>
    <w:pPr>
      <w:numPr>
        <w:numId w:val="23"/>
      </w:numPr>
    </w:pPr>
  </w:style>
  <w:style w:type="numbering" w:customStyle="1" w:styleId="FormatvorlageFormatvorlageFormatvorlageAufgezhltSymbolSymbolLinks1">
    <w:name w:val="Formatvorlage Formatvorlage Formatvorlage Aufgezählt Symbol (Symbol) Links:...1"/>
    <w:basedOn w:val="KeineListe"/>
    <w:rsid w:val="00E77D01"/>
    <w:pPr>
      <w:numPr>
        <w:numId w:val="24"/>
      </w:numPr>
    </w:pPr>
  </w:style>
  <w:style w:type="paragraph" w:customStyle="1" w:styleId="Logo">
    <w:name w:val="Logo"/>
    <w:basedOn w:val="Standard"/>
    <w:uiPriority w:val="99"/>
    <w:unhideWhenUsed/>
    <w:rsid w:val="00544E45"/>
    <w:pPr>
      <w:spacing w:before="600" w:after="320" w:line="300" w:lineRule="auto"/>
    </w:pPr>
    <w:rPr>
      <w:rFonts w:asciiTheme="minorHAnsi" w:eastAsiaTheme="minorEastAsia" w:hAnsiTheme="minorHAnsi" w:cstheme="minorBidi"/>
      <w:color w:val="1F497D" w:themeColor="text2"/>
    </w:rPr>
  </w:style>
  <w:style w:type="paragraph" w:customStyle="1" w:styleId="Kontaktinformationen">
    <w:name w:val="Kontaktinformationen"/>
    <w:basedOn w:val="KeinLeerraum"/>
    <w:qFormat/>
    <w:rsid w:val="00544E45"/>
    <w:pPr>
      <w:tabs>
        <w:tab w:val="clear" w:pos="9923"/>
      </w:tabs>
      <w:jc w:val="left"/>
    </w:pPr>
    <w:rPr>
      <w:rFonts w:asciiTheme="minorHAnsi" w:eastAsiaTheme="minorEastAsia" w:hAnsiTheme="minorHAnsi" w:cstheme="minorBidi"/>
      <w:color w:val="FFFFFF" w:themeColor="background1"/>
      <w:sz w:val="22"/>
      <w:szCs w:val="22"/>
    </w:rPr>
  </w:style>
  <w:style w:type="paragraph" w:customStyle="1" w:styleId="Tabellenbereich">
    <w:name w:val="Tabellenbereich"/>
    <w:basedOn w:val="KeinLeerraum"/>
    <w:uiPriority w:val="99"/>
    <w:rsid w:val="00544E45"/>
    <w:pPr>
      <w:tabs>
        <w:tab w:val="clear" w:pos="9923"/>
      </w:tabs>
      <w:spacing w:line="14" w:lineRule="exact"/>
      <w:jc w:val="left"/>
    </w:pPr>
    <w:rPr>
      <w:rFonts w:asciiTheme="minorHAnsi" w:eastAsiaTheme="minorEastAsia" w:hAnsiTheme="minorHAnsi" w:cstheme="minorBidi"/>
      <w:color w:val="1F497D" w:themeColor="text2"/>
    </w:rPr>
  </w:style>
  <w:style w:type="paragraph" w:customStyle="1" w:styleId="Titel1">
    <w:name w:val="Titel1"/>
    <w:basedOn w:val="Standard"/>
    <w:next w:val="Standard"/>
    <w:link w:val="TitelZeichen"/>
    <w:uiPriority w:val="10"/>
    <w:qFormat/>
    <w:rsid w:val="00544E45"/>
    <w:pPr>
      <w:spacing w:after="600"/>
      <w:contextualSpacing/>
    </w:pPr>
    <w:rPr>
      <w:rFonts w:asciiTheme="majorHAnsi" w:eastAsiaTheme="majorEastAsia" w:hAnsiTheme="majorHAnsi" w:cstheme="majorBidi"/>
      <w:color w:val="4F81BD" w:themeColor="accent1"/>
      <w:kern w:val="28"/>
      <w:sz w:val="96"/>
      <w:szCs w:val="96"/>
      <w:lang w:eastAsia="en-US"/>
    </w:rPr>
  </w:style>
  <w:style w:type="character" w:customStyle="1" w:styleId="TitelZeichen">
    <w:name w:val="Titel Zeichen"/>
    <w:basedOn w:val="Absatz-Standardschriftart"/>
    <w:link w:val="Titel1"/>
    <w:uiPriority w:val="10"/>
    <w:rsid w:val="00544E45"/>
    <w:rPr>
      <w:rFonts w:asciiTheme="majorHAnsi" w:eastAsiaTheme="majorEastAsia" w:hAnsiTheme="majorHAnsi" w:cstheme="majorBidi"/>
      <w:color w:val="4F81BD" w:themeColor="accent1"/>
      <w:kern w:val="28"/>
      <w:sz w:val="96"/>
      <w:szCs w:val="96"/>
      <w:lang w:eastAsia="en-US"/>
    </w:rPr>
  </w:style>
  <w:style w:type="paragraph" w:customStyle="1" w:styleId="Untertitel1">
    <w:name w:val="Untertitel1"/>
    <w:basedOn w:val="Standard"/>
    <w:next w:val="Standard"/>
    <w:link w:val="UntertitelZeichen"/>
    <w:uiPriority w:val="11"/>
    <w:qFormat/>
    <w:rsid w:val="00544E45"/>
    <w:pPr>
      <w:numPr>
        <w:ilvl w:val="1"/>
      </w:numPr>
    </w:pPr>
    <w:rPr>
      <w:rFonts w:asciiTheme="minorHAnsi" w:eastAsiaTheme="minorEastAsia" w:hAnsiTheme="minorHAnsi" w:cstheme="minorBidi"/>
      <w:color w:val="1F497D" w:themeColor="text2"/>
      <w:sz w:val="32"/>
      <w:szCs w:val="32"/>
      <w:lang w:eastAsia="en-US"/>
    </w:rPr>
  </w:style>
  <w:style w:type="character" w:customStyle="1" w:styleId="UntertitelZeichen">
    <w:name w:val="Untertitel Zeichen"/>
    <w:basedOn w:val="Absatz-Standardschriftart"/>
    <w:link w:val="Untertitel1"/>
    <w:uiPriority w:val="11"/>
    <w:rsid w:val="00544E45"/>
    <w:rPr>
      <w:rFonts w:asciiTheme="minorHAnsi" w:eastAsiaTheme="minorEastAsia" w:hAnsiTheme="minorHAnsi" w:cstheme="minorBidi"/>
      <w:color w:val="1F497D" w:themeColor="text2"/>
      <w:sz w:val="32"/>
      <w:szCs w:val="32"/>
      <w:lang w:eastAsia="en-US"/>
    </w:rPr>
  </w:style>
  <w:style w:type="paragraph" w:styleId="KeinLeerraum">
    <w:name w:val="No Spacing"/>
    <w:uiPriority w:val="1"/>
    <w:qFormat/>
    <w:rsid w:val="00544E45"/>
    <w:pPr>
      <w:tabs>
        <w:tab w:val="right" w:pos="9923"/>
      </w:tabs>
    </w:pPr>
    <w:rPr>
      <w:rFonts w:ascii="Calibri" w:hAnsi="Calibri"/>
    </w:rPr>
  </w:style>
  <w:style w:type="table" w:styleId="Tabellenraster">
    <w:name w:val="Table Grid"/>
    <w:basedOn w:val="NormaleTabelle"/>
    <w:rsid w:val="00B561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pptabelle">
    <w:name w:val="Tipptabelle"/>
    <w:basedOn w:val="NormaleTabelle"/>
    <w:uiPriority w:val="99"/>
    <w:rsid w:val="00B56166"/>
    <w:rPr>
      <w:rFonts w:asciiTheme="minorHAnsi" w:eastAsiaTheme="minorEastAsia" w:hAnsiTheme="minorHAnsi" w:cstheme="minorBidi"/>
      <w:color w:val="404040" w:themeColor="text1" w:themeTint="BF"/>
      <w:sz w:val="18"/>
      <w:szCs w:val="18"/>
    </w:rPr>
    <w:tblPr>
      <w:tblCellMar>
        <w:top w:w="144" w:type="dxa"/>
        <w:left w:w="0" w:type="dxa"/>
        <w:right w:w="0" w:type="dxa"/>
      </w:tblCellMar>
    </w:tblPr>
    <w:tcPr>
      <w:shd w:val="clear" w:color="auto" w:fill="DBE5F1" w:themeFill="accent1" w:themeFillTint="33"/>
    </w:tcPr>
    <w:tblStylePr w:type="firstCol">
      <w:pPr>
        <w:wordWrap/>
        <w:jc w:val="center"/>
      </w:pPr>
    </w:tblStylePr>
  </w:style>
  <w:style w:type="paragraph" w:customStyle="1" w:styleId="Tipptext">
    <w:name w:val="Tipptext"/>
    <w:basedOn w:val="Standard"/>
    <w:uiPriority w:val="99"/>
    <w:rsid w:val="00B56166"/>
    <w:pPr>
      <w:spacing w:before="160" w:after="160" w:line="264" w:lineRule="auto"/>
      <w:ind w:right="576"/>
    </w:pPr>
    <w:rPr>
      <w:rFonts w:asciiTheme="majorHAnsi" w:eastAsiaTheme="majorEastAsia" w:hAnsiTheme="majorHAnsi" w:cstheme="majorBidi"/>
      <w:i/>
      <w:iCs/>
      <w:color w:val="1F497D" w:themeColor="text2"/>
      <w:sz w:val="16"/>
      <w:szCs w:val="16"/>
    </w:rPr>
  </w:style>
  <w:style w:type="paragraph" w:customStyle="1" w:styleId="Symbol">
    <w:name w:val="Symbol"/>
    <w:basedOn w:val="Standard"/>
    <w:uiPriority w:val="99"/>
    <w:unhideWhenUsed/>
    <w:qFormat/>
    <w:rsid w:val="00B56166"/>
    <w:pPr>
      <w:spacing w:before="160" w:after="160"/>
      <w:jc w:val="center"/>
    </w:pPr>
    <w:rPr>
      <w:rFonts w:asciiTheme="minorHAnsi" w:eastAsiaTheme="minorEastAsia" w:hAnsiTheme="minorHAnsi" w:cstheme="minorBidi"/>
      <w:color w:val="1F497D" w:themeColor="text2"/>
    </w:rPr>
  </w:style>
  <w:style w:type="paragraph" w:styleId="Inhaltsverzeichnisberschrift">
    <w:name w:val="TOC Heading"/>
    <w:basedOn w:val="berschrift1"/>
    <w:next w:val="Standard"/>
    <w:uiPriority w:val="39"/>
    <w:unhideWhenUsed/>
    <w:qFormat/>
    <w:rsid w:val="009D0C95"/>
    <w:pPr>
      <w:keepLines/>
      <w:numPr>
        <w:numId w:val="0"/>
      </w:numPr>
      <w:spacing w:after="0" w:line="259" w:lineRule="auto"/>
      <w:outlineLvl w:val="9"/>
    </w:pPr>
    <w:rPr>
      <w:rFonts w:asciiTheme="majorHAnsi" w:eastAsiaTheme="majorEastAsia" w:hAnsiTheme="majorHAnsi" w:cstheme="majorBidi"/>
      <w:b w:val="0"/>
      <w:bCs w:val="0"/>
      <w:color w:val="365F91" w:themeColor="accent1" w:themeShade="BF"/>
      <w:kern w:val="0"/>
      <w:sz w:val="32"/>
    </w:rPr>
  </w:style>
  <w:style w:type="paragraph" w:customStyle="1" w:styleId="Cmd">
    <w:name w:val="Cmd"/>
    <w:basedOn w:val="Standard"/>
    <w:qFormat/>
    <w:rsid w:val="004D4ED2"/>
    <w:rPr>
      <w:rFonts w:ascii="Courier New" w:eastAsiaTheme="minorEastAsia" w:hAnsi="Courier New"/>
      <w:sz w:val="16"/>
      <w:lang w:eastAsia="en-US"/>
    </w:rPr>
  </w:style>
  <w:style w:type="paragraph" w:styleId="Listenabsatz">
    <w:name w:val="List Paragraph"/>
    <w:basedOn w:val="Standard"/>
    <w:uiPriority w:val="34"/>
    <w:qFormat/>
    <w:rsid w:val="00EC25E3"/>
    <w:pPr>
      <w:spacing w:after="200" w:line="276" w:lineRule="auto"/>
      <w:ind w:left="720"/>
      <w:contextualSpacing/>
      <w:jc w:val="left"/>
    </w:pPr>
    <w:rPr>
      <w:rFonts w:ascii="Calibri" w:eastAsia="Calibri" w:hAnsi="Calibri" w:cs="Arial"/>
      <w:sz w:val="22"/>
      <w:szCs w:val="22"/>
      <w:lang w:val="de-AT" w:eastAsia="en-US"/>
    </w:rPr>
  </w:style>
  <w:style w:type="character" w:customStyle="1" w:styleId="status">
    <w:name w:val="status"/>
    <w:basedOn w:val="Absatz-Standardschriftart"/>
    <w:rsid w:val="00EC25E3"/>
  </w:style>
  <w:style w:type="character" w:styleId="NichtaufgelsteErwhnung">
    <w:name w:val="Unresolved Mention"/>
    <w:basedOn w:val="Absatz-Standardschriftart"/>
    <w:uiPriority w:val="99"/>
    <w:semiHidden/>
    <w:unhideWhenUsed/>
    <w:rsid w:val="007D4E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855453">
      <w:bodyDiv w:val="1"/>
      <w:marLeft w:val="0"/>
      <w:marRight w:val="0"/>
      <w:marTop w:val="0"/>
      <w:marBottom w:val="0"/>
      <w:divBdr>
        <w:top w:val="none" w:sz="0" w:space="0" w:color="auto"/>
        <w:left w:val="none" w:sz="0" w:space="0" w:color="auto"/>
        <w:bottom w:val="none" w:sz="0" w:space="0" w:color="auto"/>
        <w:right w:val="none" w:sz="0" w:space="0" w:color="auto"/>
      </w:divBdr>
    </w:div>
    <w:div w:id="14629182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3.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39.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o.bg-gallus.at/it_support/index.php?verzeichnis=./office/office365"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image" Target="media/image4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cid:image014.jpg@01D7008B.D9480970" TargetMode="External"/><Relationship Id="rId36" Type="http://schemas.openxmlformats.org/officeDocument/2006/relationships/image" Target="media/image23.png"/><Relationship Id="rId49" Type="http://schemas.openxmlformats.org/officeDocument/2006/relationships/image" Target="cid:image017.png@01D7008B.D9480970" TargetMode="External"/><Relationship Id="rId57" Type="http://schemas.openxmlformats.org/officeDocument/2006/relationships/image" Target="media/image42.png"/><Relationship Id="rId61" Type="http://schemas.openxmlformats.org/officeDocument/2006/relationships/footer" Target="footer2.xml"/><Relationship Id="rId10" Type="http://schemas.openxmlformats.org/officeDocument/2006/relationships/hyperlink" Target="http://go.bg-gallus.at/it_support/office/office365/Office365_AD_Verzeichnissyschronisation_v2.8.3.docx" TargetMode="Externa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cid:image016.jpg@01D7008B.D9480970" TargetMode="External"/><Relationship Id="rId52" Type="http://schemas.openxmlformats.org/officeDocument/2006/relationships/image" Target="media/image37.png"/><Relationship Id="rId6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cid:image013.jpg@01D7008B.D9480970" TargetMode="External"/><Relationship Id="rId22" Type="http://schemas.openxmlformats.org/officeDocument/2006/relationships/hyperlink" Target="mailto:admin@wxyz.onmicrosoft.com" TargetMode="External"/><Relationship Id="rId27" Type="http://schemas.openxmlformats.org/officeDocument/2006/relationships/image" Target="media/image15.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4.png"/><Relationship Id="rId56" Type="http://schemas.openxmlformats.org/officeDocument/2006/relationships/image" Target="media/image41.png"/><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image" Target="media/image44.png"/></Relationships>
</file>

<file path=word/_rels/footer1.xml.rels><?xml version="1.0" encoding="UTF-8" standalone="yes"?>
<Relationships xmlns="http://schemas.openxmlformats.org/package/2006/relationships"><Relationship Id="rId1" Type="http://schemas.openxmlformats.org/officeDocument/2006/relationships/image" Target="media/image45.jpeg"/></Relationships>
</file>

<file path=word/_rels/footer2.xml.rels><?xml version="1.0" encoding="UTF-8" standalone="yes"?>
<Relationships xmlns="http://schemas.openxmlformats.org/package/2006/relationships"><Relationship Id="rId1" Type="http://schemas.openxmlformats.org/officeDocument/2006/relationships/image" Target="media/image4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as\Documents\Vorlagen\RB_Skriptum2020.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2021 Vorarlberger Bildungsservice
© IT-Regionalbetreuer 
6900 Bregenz , Römerstraße 15
Alle Rechte vorbehalten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F2F44A-9BED-43D9-BF4F-CB4E93EC2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RB_Skriptum2020.dotx</Template>
  <TotalTime>0</TotalTime>
  <Pages>22</Pages>
  <Words>1543</Words>
  <Characters>9724</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Microsoft 365 Lizenzpläne</vt:lpstr>
    </vt:vector>
  </TitlesOfParts>
  <Company>IT-Regionlbetreuer des Landes Vorarlberg</Company>
  <LinksUpToDate>false</LinksUpToDate>
  <CharactersWithSpaces>11245</CharactersWithSpaces>
  <SharedDoc>false</SharedDoc>
  <HLinks>
    <vt:vector size="6" baseType="variant">
      <vt:variant>
        <vt:i4>1507330</vt:i4>
      </vt:variant>
      <vt:variant>
        <vt:i4>0</vt:i4>
      </vt:variant>
      <vt:variant>
        <vt:i4>0</vt:i4>
      </vt:variant>
      <vt:variant>
        <vt:i4>5</vt:i4>
      </vt:variant>
      <vt:variant>
        <vt:lpwstr>http://www.vobs.at/rb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365 Lizenzpläne</dc:title>
  <dc:subject>Umstellung von A1 zu A3</dc:subject>
  <dc:creator>Erich</dc:creator>
  <cp:lastModifiedBy>Andreas Renner</cp:lastModifiedBy>
  <cp:revision>4</cp:revision>
  <cp:lastPrinted>2021-03-02T08:45:00Z</cp:lastPrinted>
  <dcterms:created xsi:type="dcterms:W3CDTF">2021-03-29T08:57:00Z</dcterms:created>
  <dcterms:modified xsi:type="dcterms:W3CDTF">2021-04-06T08:46:00Z</dcterms:modified>
</cp:coreProperties>
</file>